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9A" w:rsidRPr="004E0ED8" w:rsidRDefault="000F7EC6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The</w:t>
      </w:r>
      <w:r w:rsidR="004E0ED8" w:rsidRPr="004E0ED8">
        <w:rPr>
          <w:rFonts w:eastAsia="Calibri"/>
          <w:b/>
          <w:bCs/>
          <w:iCs/>
          <w:sz w:val="28"/>
          <w:szCs w:val="28"/>
        </w:rPr>
        <w:t xml:space="preserve"> Growth Company</w:t>
      </w:r>
    </w:p>
    <w:p w:rsidR="004E0ED8" w:rsidRPr="004E0ED8" w:rsidRDefault="00E751E0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Role Profile</w:t>
      </w:r>
    </w:p>
    <w:p w:rsidR="004E0ED8" w:rsidRDefault="004E0ED8" w:rsidP="0094481F">
      <w:pPr>
        <w:pStyle w:val="Body"/>
        <w:ind w:right="261"/>
        <w:jc w:val="both"/>
        <w:rPr>
          <w:rFonts w:eastAsia="Calibri"/>
          <w:b/>
          <w:bCs/>
          <w:i/>
          <w:iCs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985"/>
        <w:gridCol w:w="3686"/>
        <w:gridCol w:w="2126"/>
        <w:gridCol w:w="2551"/>
      </w:tblGrid>
      <w:tr w:rsidR="0094481F" w:rsidTr="00B438F3">
        <w:trPr>
          <w:trHeight w:val="798"/>
        </w:trPr>
        <w:tc>
          <w:tcPr>
            <w:tcW w:w="1985" w:type="dxa"/>
            <w:vAlign w:val="center"/>
          </w:tcPr>
          <w:p w:rsidR="0094481F" w:rsidRPr="0076181B" w:rsidRDefault="0094481F" w:rsidP="005942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/>
                <w:bCs/>
                <w:iCs/>
              </w:rPr>
            </w:pPr>
            <w:r w:rsidRPr="0076181B">
              <w:rPr>
                <w:rFonts w:eastAsia="Calibri"/>
                <w:b/>
                <w:bCs/>
                <w:iCs/>
              </w:rPr>
              <w:t>Job Title:</w:t>
            </w:r>
          </w:p>
        </w:tc>
        <w:tc>
          <w:tcPr>
            <w:tcW w:w="3686" w:type="dxa"/>
            <w:vAlign w:val="center"/>
          </w:tcPr>
          <w:p w:rsidR="0094481F" w:rsidRPr="0076181B" w:rsidRDefault="0094481F" w:rsidP="005942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Cs/>
                <w:iCs/>
              </w:rPr>
            </w:pPr>
            <w:r>
              <w:t>Employment &amp; Training Consultant (Substance Misuse)</w:t>
            </w:r>
          </w:p>
        </w:tc>
        <w:tc>
          <w:tcPr>
            <w:tcW w:w="2126" w:type="dxa"/>
            <w:vAlign w:val="center"/>
          </w:tcPr>
          <w:p w:rsidR="0094481F" w:rsidRPr="0076181B" w:rsidRDefault="0094481F" w:rsidP="005942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/>
                <w:bCs/>
                <w:iCs/>
              </w:rPr>
            </w:pPr>
            <w:r w:rsidRPr="0076181B">
              <w:rPr>
                <w:rFonts w:eastAsia="Calibri"/>
                <w:b/>
                <w:bCs/>
                <w:iCs/>
              </w:rPr>
              <w:t>Date:</w:t>
            </w:r>
          </w:p>
        </w:tc>
        <w:tc>
          <w:tcPr>
            <w:tcW w:w="2551" w:type="dxa"/>
            <w:vAlign w:val="center"/>
          </w:tcPr>
          <w:p w:rsidR="0094481F" w:rsidRPr="0076181B" w:rsidRDefault="0094481F" w:rsidP="005942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19 September 2014</w:t>
            </w:r>
          </w:p>
        </w:tc>
      </w:tr>
      <w:tr w:rsidR="00594269" w:rsidTr="00B438F3">
        <w:trPr>
          <w:trHeight w:val="563"/>
        </w:trPr>
        <w:tc>
          <w:tcPr>
            <w:tcW w:w="1985" w:type="dxa"/>
            <w:vAlign w:val="center"/>
          </w:tcPr>
          <w:p w:rsidR="0094481F" w:rsidRPr="0076181B" w:rsidRDefault="0094481F" w:rsidP="005942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</w:rPr>
            </w:pPr>
            <w:r w:rsidRPr="0076181B">
              <w:rPr>
                <w:rFonts w:eastAsia="Calibri"/>
                <w:b/>
                <w:bCs/>
                <w:iCs/>
              </w:rPr>
              <w:t>Reporting Line:</w:t>
            </w:r>
          </w:p>
        </w:tc>
        <w:tc>
          <w:tcPr>
            <w:tcW w:w="3686" w:type="dxa"/>
            <w:vAlign w:val="center"/>
          </w:tcPr>
          <w:p w:rsidR="0094481F" w:rsidRPr="0076181B" w:rsidRDefault="0094481F" w:rsidP="005942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</w:rPr>
            </w:pPr>
            <w:r w:rsidRPr="00121CE8">
              <w:t>Service Manager</w:t>
            </w:r>
            <w:r>
              <w:t xml:space="preserve"> (Substance Misuse)</w:t>
            </w:r>
          </w:p>
        </w:tc>
        <w:tc>
          <w:tcPr>
            <w:tcW w:w="2126" w:type="dxa"/>
            <w:vAlign w:val="center"/>
          </w:tcPr>
          <w:p w:rsidR="0094481F" w:rsidRPr="0076181B" w:rsidRDefault="0094481F" w:rsidP="005942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/>
                <w:bCs/>
                <w:iCs/>
              </w:rPr>
            </w:pPr>
            <w:r w:rsidRPr="0076181B">
              <w:rPr>
                <w:rFonts w:eastAsia="Calibri"/>
                <w:b/>
                <w:bCs/>
                <w:iCs/>
              </w:rPr>
              <w:t>Job Level:</w:t>
            </w:r>
          </w:p>
        </w:tc>
        <w:tc>
          <w:tcPr>
            <w:tcW w:w="2551" w:type="dxa"/>
            <w:vAlign w:val="center"/>
          </w:tcPr>
          <w:p w:rsidR="0094481F" w:rsidRPr="0076181B" w:rsidRDefault="00594269" w:rsidP="005942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right="26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9</w:t>
            </w:r>
          </w:p>
        </w:tc>
      </w:tr>
      <w:tr w:rsidR="00594269" w:rsidTr="00594269">
        <w:tc>
          <w:tcPr>
            <w:tcW w:w="1985" w:type="dxa"/>
            <w:vAlign w:val="center"/>
          </w:tcPr>
          <w:p w:rsidR="0094481F" w:rsidRPr="0076181B" w:rsidRDefault="0094481F" w:rsidP="005942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ind w:right="261"/>
              <w:rPr>
                <w:rFonts w:eastAsia="Calibri"/>
                <w:b/>
                <w:bCs/>
                <w:iCs/>
              </w:rPr>
            </w:pPr>
            <w:r w:rsidRPr="0076181B">
              <w:rPr>
                <w:rFonts w:eastAsia="Calibri"/>
                <w:b/>
                <w:bCs/>
                <w:iCs/>
              </w:rPr>
              <w:t>Department:</w:t>
            </w:r>
          </w:p>
        </w:tc>
        <w:tc>
          <w:tcPr>
            <w:tcW w:w="3686" w:type="dxa"/>
            <w:vAlign w:val="center"/>
          </w:tcPr>
          <w:p w:rsidR="0094481F" w:rsidRPr="0076181B" w:rsidRDefault="002843AE" w:rsidP="005942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ind w:right="26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Substance Misuse</w:t>
            </w:r>
          </w:p>
        </w:tc>
        <w:tc>
          <w:tcPr>
            <w:tcW w:w="2126" w:type="dxa"/>
            <w:vAlign w:val="center"/>
          </w:tcPr>
          <w:p w:rsidR="0094481F" w:rsidRPr="0076181B" w:rsidRDefault="0094481F" w:rsidP="005942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ind w:right="261"/>
              <w:rPr>
                <w:rFonts w:eastAsia="Calibri"/>
                <w:b/>
                <w:bCs/>
                <w:iCs/>
              </w:rPr>
            </w:pPr>
            <w:r w:rsidRPr="0076181B">
              <w:rPr>
                <w:rFonts w:eastAsia="Calibri"/>
                <w:b/>
                <w:bCs/>
                <w:iCs/>
              </w:rPr>
              <w:t>Business Area:</w:t>
            </w:r>
          </w:p>
        </w:tc>
        <w:tc>
          <w:tcPr>
            <w:tcW w:w="2551" w:type="dxa"/>
            <w:vAlign w:val="center"/>
          </w:tcPr>
          <w:p w:rsidR="0094481F" w:rsidRPr="0076181B" w:rsidRDefault="0094481F" w:rsidP="005942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ind w:right="26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Employment</w:t>
            </w:r>
          </w:p>
        </w:tc>
      </w:tr>
    </w:tbl>
    <w:p w:rsidR="0094481F" w:rsidRDefault="0094481F" w:rsidP="0094481F">
      <w:pPr>
        <w:pStyle w:val="Body"/>
        <w:ind w:right="261"/>
        <w:jc w:val="both"/>
        <w:rPr>
          <w:rFonts w:eastAsia="Calibri"/>
          <w:b/>
          <w:bCs/>
          <w:i/>
          <w:iCs/>
        </w:rPr>
      </w:pPr>
    </w:p>
    <w:tbl>
      <w:tblPr>
        <w:tblW w:w="10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237C6B" w:rsidTr="00267E52">
        <w:trPr>
          <w:trHeight w:val="180"/>
          <w:jc w:val="center"/>
        </w:trPr>
        <w:tc>
          <w:tcPr>
            <w:tcW w:w="10356" w:type="dxa"/>
            <w:tcBorders>
              <w:top w:val="single" w:sz="6" w:space="0" w:color="000000"/>
              <w:left w:val="single" w:sz="6" w:space="0" w:color="0000FF"/>
              <w:bottom w:val="nil"/>
              <w:right w:val="single" w:sz="6" w:space="0" w:color="0000FF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09A" w:rsidRPr="00237C6B" w:rsidRDefault="00A6609A" w:rsidP="0094481F">
            <w:pPr>
              <w:pStyle w:val="Heading3"/>
              <w:ind w:right="261"/>
              <w:jc w:val="both"/>
              <w:rPr>
                <w:sz w:val="22"/>
                <w:szCs w:val="22"/>
                <w:lang w:val="en-GB"/>
              </w:rPr>
            </w:pPr>
            <w:r w:rsidRPr="00237C6B">
              <w:rPr>
                <w:rFonts w:eastAsia="Calibri"/>
                <w:sz w:val="22"/>
                <w:szCs w:val="22"/>
                <w:lang w:val="en-GB"/>
              </w:rPr>
              <w:t>JOB PURPOSE</w:t>
            </w:r>
          </w:p>
        </w:tc>
      </w:tr>
      <w:tr w:rsidR="00A6609A" w:rsidRPr="00237C6B" w:rsidTr="00043D1D">
        <w:trPr>
          <w:trHeight w:val="180"/>
          <w:jc w:val="center"/>
        </w:trPr>
        <w:tc>
          <w:tcPr>
            <w:tcW w:w="103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09A" w:rsidRPr="00237C6B" w:rsidRDefault="00121CE8" w:rsidP="00043D1D">
            <w:pPr>
              <w:rPr>
                <w:rFonts w:eastAsia="Trebuchet MS"/>
                <w:lang w:val="en-GB"/>
              </w:rPr>
            </w:pPr>
            <w:r>
              <w:rPr>
                <w:rFonts w:ascii="Arial" w:hAnsi="Arial"/>
                <w:sz w:val="22"/>
              </w:rPr>
              <w:t>Through the delivery of a range of guidance and training services for</w:t>
            </w:r>
            <w:r w:rsidR="008B50D3">
              <w:rPr>
                <w:rFonts w:ascii="Arial" w:hAnsi="Arial"/>
                <w:sz w:val="22"/>
              </w:rPr>
              <w:t xml:space="preserve"> customers in treatment, </w:t>
            </w:r>
            <w:r>
              <w:rPr>
                <w:rFonts w:ascii="Arial" w:hAnsi="Arial"/>
                <w:sz w:val="22"/>
              </w:rPr>
              <w:t xml:space="preserve">contribute to individuals’ progression into employment, training and education. </w:t>
            </w:r>
          </w:p>
        </w:tc>
      </w:tr>
    </w:tbl>
    <w:p w:rsidR="00A6609A" w:rsidRPr="00237C6B" w:rsidRDefault="00A6609A" w:rsidP="00A6609A">
      <w:pPr>
        <w:pStyle w:val="Body"/>
        <w:ind w:left="142" w:right="261" w:hanging="108"/>
        <w:jc w:val="both"/>
        <w:rPr>
          <w:rFonts w:eastAsia="Calibri"/>
          <w:b/>
          <w:bCs/>
          <w:i/>
          <w:iCs/>
        </w:rPr>
      </w:pPr>
    </w:p>
    <w:tbl>
      <w:tblPr>
        <w:tblW w:w="10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237C6B" w:rsidTr="00267E52">
        <w:trPr>
          <w:trHeight w:val="180"/>
          <w:jc w:val="center"/>
        </w:trPr>
        <w:tc>
          <w:tcPr>
            <w:tcW w:w="103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09A" w:rsidRPr="00237C6B" w:rsidRDefault="00A6609A" w:rsidP="0094481F">
            <w:pPr>
              <w:pStyle w:val="Body"/>
              <w:ind w:right="261"/>
              <w:jc w:val="both"/>
            </w:pPr>
            <w:r w:rsidRPr="00237C6B">
              <w:rPr>
                <w:rFonts w:eastAsia="Calibri"/>
                <w:b/>
                <w:bCs/>
                <w:color w:val="FFFFFF"/>
                <w:u w:color="FFFFFF"/>
              </w:rPr>
              <w:t xml:space="preserve">KEY RESPONSIBILITIES </w:t>
            </w:r>
          </w:p>
        </w:tc>
      </w:tr>
      <w:tr w:rsidR="00A6609A" w:rsidRPr="00237C6B" w:rsidTr="00043D1D">
        <w:trPr>
          <w:trHeight w:val="180"/>
          <w:jc w:val="center"/>
        </w:trPr>
        <w:tc>
          <w:tcPr>
            <w:tcW w:w="103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CE8" w:rsidRPr="0094481F" w:rsidRDefault="00121CE8" w:rsidP="00043D1D">
            <w:pPr>
              <w:pStyle w:val="ListParagraph"/>
              <w:numPr>
                <w:ilvl w:val="0"/>
                <w:numId w:val="6"/>
              </w:numPr>
            </w:pPr>
            <w:r w:rsidRPr="00121CE8">
              <w:t xml:space="preserve">Work as part of a team to co-ordinate and deliver advice, guidance and training interventions that meet the needs of </w:t>
            </w:r>
            <w:r w:rsidR="008B50D3">
              <w:t xml:space="preserve">customers in treatment services in order to </w:t>
            </w:r>
            <w:r w:rsidRPr="00121CE8">
              <w:t xml:space="preserve">support </w:t>
            </w:r>
            <w:r w:rsidR="008B50D3">
              <w:t xml:space="preserve">the </w:t>
            </w:r>
            <w:r w:rsidRPr="00121CE8">
              <w:t>achievement of skills (including certification) and progression to employment, training and education.</w:t>
            </w:r>
          </w:p>
          <w:p w:rsidR="00964104" w:rsidRPr="00964104" w:rsidRDefault="00121CE8" w:rsidP="00043D1D">
            <w:pPr>
              <w:pStyle w:val="ListParagraph"/>
              <w:numPr>
                <w:ilvl w:val="0"/>
                <w:numId w:val="6"/>
              </w:numPr>
            </w:pPr>
            <w:r w:rsidRPr="00964104">
              <w:t xml:space="preserve">Establish and deliver both one to one and group activities as part of customer interventions </w:t>
            </w:r>
            <w:r w:rsidR="00E62E3F">
              <w:t>(</w:t>
            </w:r>
            <w:r w:rsidRPr="00964104">
              <w:t>including initial assessments, inductions</w:t>
            </w:r>
            <w:r w:rsidR="00964104">
              <w:t xml:space="preserve"> and </w:t>
            </w:r>
            <w:r w:rsidRPr="00964104">
              <w:t>job search sessions</w:t>
            </w:r>
            <w:r w:rsidR="00964104">
              <w:t>)</w:t>
            </w:r>
          </w:p>
          <w:p w:rsidR="00121CE8" w:rsidRPr="0094481F" w:rsidRDefault="00121CE8" w:rsidP="00043D1D">
            <w:pPr>
              <w:pStyle w:val="ListParagraph"/>
              <w:numPr>
                <w:ilvl w:val="0"/>
                <w:numId w:val="6"/>
              </w:numPr>
            </w:pPr>
            <w:r w:rsidRPr="00121CE8">
              <w:t>Contribute to making contact and establishing relationships with new customers and assist them to understand the benefits of Work Solutions’ services</w:t>
            </w:r>
            <w:r w:rsidR="001E5508">
              <w:t xml:space="preserve"> and to ensure</w:t>
            </w:r>
            <w:r w:rsidRPr="00121CE8">
              <w:t xml:space="preserve"> customers are always made aware of their JSA or ESA agreement when attending appointments.</w:t>
            </w:r>
          </w:p>
          <w:p w:rsidR="001E5508" w:rsidRPr="0094481F" w:rsidRDefault="00121CE8" w:rsidP="00043D1D">
            <w:pPr>
              <w:pStyle w:val="ListParagraph"/>
              <w:numPr>
                <w:ilvl w:val="0"/>
                <w:numId w:val="6"/>
              </w:numPr>
            </w:pPr>
            <w:r w:rsidRPr="0094481F">
              <w:t>Deliver one to one interventions at induction and assessment and subsequent follow up appointments</w:t>
            </w:r>
            <w:r w:rsidR="008B50D3" w:rsidRPr="0094481F">
              <w:t xml:space="preserve"> in order to:</w:t>
            </w:r>
          </w:p>
          <w:p w:rsidR="001E5508" w:rsidRPr="001E5508" w:rsidRDefault="001E5508" w:rsidP="00043D1D">
            <w:pPr>
              <w:numPr>
                <w:ilvl w:val="2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21"/>
              <w:rPr>
                <w:rFonts w:ascii="Arial" w:hAnsi="Arial"/>
                <w:sz w:val="22"/>
              </w:rPr>
            </w:pPr>
            <w:r w:rsidRPr="001E5508">
              <w:rPr>
                <w:rFonts w:ascii="Arial" w:hAnsi="Arial"/>
                <w:sz w:val="22"/>
              </w:rPr>
              <w:t>identify individual learning needs;</w:t>
            </w:r>
          </w:p>
          <w:p w:rsidR="001E5508" w:rsidRPr="001E5508" w:rsidRDefault="001E5508" w:rsidP="00043D1D">
            <w:pPr>
              <w:numPr>
                <w:ilvl w:val="2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21"/>
              <w:rPr>
                <w:rFonts w:ascii="Arial" w:hAnsi="Arial"/>
                <w:sz w:val="22"/>
              </w:rPr>
            </w:pPr>
            <w:r w:rsidRPr="001E5508">
              <w:rPr>
                <w:rFonts w:ascii="Arial" w:hAnsi="Arial"/>
                <w:sz w:val="22"/>
              </w:rPr>
              <w:t>plan training and other interventions for each client;</w:t>
            </w:r>
          </w:p>
          <w:p w:rsidR="001E5508" w:rsidRPr="001E5508" w:rsidRDefault="001E5508" w:rsidP="00043D1D">
            <w:pPr>
              <w:numPr>
                <w:ilvl w:val="2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21"/>
              <w:rPr>
                <w:rFonts w:ascii="Arial" w:hAnsi="Arial"/>
                <w:sz w:val="22"/>
              </w:rPr>
            </w:pPr>
            <w:r w:rsidRPr="001E5508">
              <w:rPr>
                <w:rFonts w:ascii="Arial" w:hAnsi="Arial"/>
                <w:sz w:val="22"/>
              </w:rPr>
              <w:t>develop interaction with clients;</w:t>
            </w:r>
          </w:p>
          <w:p w:rsidR="001E5508" w:rsidRPr="001E5508" w:rsidRDefault="001E5508" w:rsidP="00043D1D">
            <w:pPr>
              <w:numPr>
                <w:ilvl w:val="2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21"/>
              <w:rPr>
                <w:rFonts w:ascii="Arial" w:hAnsi="Arial"/>
                <w:sz w:val="22"/>
              </w:rPr>
            </w:pPr>
            <w:r w:rsidRPr="001E5508">
              <w:rPr>
                <w:rFonts w:ascii="Arial" w:hAnsi="Arial"/>
                <w:sz w:val="22"/>
              </w:rPr>
              <w:t>enable customers to access and use information;</w:t>
            </w:r>
          </w:p>
          <w:p w:rsidR="001E5508" w:rsidRPr="001E5508" w:rsidRDefault="001E5508" w:rsidP="00043D1D">
            <w:pPr>
              <w:numPr>
                <w:ilvl w:val="2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21"/>
              <w:rPr>
                <w:rFonts w:ascii="Arial" w:hAnsi="Arial"/>
                <w:sz w:val="22"/>
              </w:rPr>
            </w:pPr>
            <w:r w:rsidRPr="001E5508">
              <w:rPr>
                <w:rFonts w:ascii="Arial" w:hAnsi="Arial"/>
                <w:sz w:val="22"/>
              </w:rPr>
              <w:t>record discussions and training sessions and co-ordinate further activity with client;</w:t>
            </w:r>
          </w:p>
          <w:p w:rsidR="001E5508" w:rsidRPr="001E5508" w:rsidRDefault="001E5508" w:rsidP="00043D1D">
            <w:pPr>
              <w:numPr>
                <w:ilvl w:val="2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21"/>
              <w:rPr>
                <w:rFonts w:ascii="Arial" w:hAnsi="Arial"/>
                <w:sz w:val="22"/>
              </w:rPr>
            </w:pPr>
            <w:r w:rsidRPr="001E5508">
              <w:rPr>
                <w:rFonts w:ascii="Arial" w:hAnsi="Arial"/>
                <w:sz w:val="22"/>
              </w:rPr>
              <w:t>provide support for the client in implementing future courses of action;</w:t>
            </w:r>
          </w:p>
          <w:p w:rsidR="001E5508" w:rsidRPr="001E5508" w:rsidRDefault="001E5508" w:rsidP="00043D1D">
            <w:pPr>
              <w:numPr>
                <w:ilvl w:val="2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21"/>
              <w:rPr>
                <w:rFonts w:ascii="Arial" w:hAnsi="Arial"/>
                <w:b/>
                <w:sz w:val="22"/>
              </w:rPr>
            </w:pPr>
            <w:r w:rsidRPr="001E5508">
              <w:rPr>
                <w:rFonts w:ascii="Arial" w:hAnsi="Arial"/>
                <w:sz w:val="22"/>
              </w:rPr>
              <w:t>deliver further interventions with client as required, assisting clients to decide on options for meeting their needs and provide support for clients in planning a course of action;</w:t>
            </w:r>
          </w:p>
          <w:p w:rsidR="001E5508" w:rsidRPr="001E5508" w:rsidRDefault="001E5508" w:rsidP="00043D1D">
            <w:pPr>
              <w:numPr>
                <w:ilvl w:val="2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21"/>
              <w:rPr>
                <w:rFonts w:ascii="Arial" w:hAnsi="Arial"/>
                <w:sz w:val="22"/>
              </w:rPr>
            </w:pPr>
            <w:r w:rsidRPr="001E5508">
              <w:rPr>
                <w:rFonts w:ascii="Arial" w:hAnsi="Arial"/>
                <w:sz w:val="22"/>
              </w:rPr>
              <w:t>prepare and develop resources to support learning</w:t>
            </w:r>
          </w:p>
          <w:p w:rsidR="001E5508" w:rsidRDefault="001E5508" w:rsidP="00043D1D">
            <w:pPr>
              <w:numPr>
                <w:ilvl w:val="2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21"/>
              <w:rPr>
                <w:rFonts w:ascii="Arial" w:hAnsi="Arial"/>
                <w:sz w:val="22"/>
              </w:rPr>
            </w:pPr>
            <w:r w:rsidRPr="001E5508">
              <w:rPr>
                <w:rFonts w:ascii="Arial" w:hAnsi="Arial"/>
                <w:sz w:val="22"/>
              </w:rPr>
              <w:t>facilitate learning in groups that improves employability and progression through presentations and activities;</w:t>
            </w:r>
          </w:p>
          <w:p w:rsidR="00044216" w:rsidRDefault="001E5508" w:rsidP="00043D1D">
            <w:pPr>
              <w:pStyle w:val="ListParagraph"/>
              <w:numPr>
                <w:ilvl w:val="2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21"/>
            </w:pPr>
            <w:r w:rsidRPr="001E5508">
              <w:t xml:space="preserve">Job–match and job-broker into employment opportunities.  </w:t>
            </w:r>
          </w:p>
          <w:p w:rsidR="00044216" w:rsidRPr="0094481F" w:rsidRDefault="00044216" w:rsidP="00043D1D">
            <w:pPr>
              <w:pStyle w:val="ListParagraph"/>
              <w:numPr>
                <w:ilvl w:val="0"/>
                <w:numId w:val="6"/>
              </w:numPr>
            </w:pPr>
            <w:r w:rsidRPr="00A474A6">
              <w:t xml:space="preserve">Seek ways to continuously improve service and own performance and report to Manager on this. </w:t>
            </w:r>
          </w:p>
          <w:p w:rsidR="00044216" w:rsidRDefault="00044216" w:rsidP="00043D1D">
            <w:pPr>
              <w:pStyle w:val="ListParagraph"/>
              <w:numPr>
                <w:ilvl w:val="0"/>
                <w:numId w:val="6"/>
              </w:numPr>
            </w:pPr>
            <w:r w:rsidRPr="00A474A6">
              <w:t>Networking, marketing and promotion of service to partner organisations and c</w:t>
            </w:r>
            <w:r>
              <w:t>ustomers.</w:t>
            </w:r>
            <w:r w:rsidRPr="00A474A6">
              <w:t xml:space="preserve">  </w:t>
            </w:r>
          </w:p>
          <w:p w:rsidR="00044216" w:rsidRPr="0094481F" w:rsidRDefault="00044216" w:rsidP="00043D1D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A474A6">
              <w:t>Update MI systems as required</w:t>
            </w:r>
            <w:r>
              <w:t>.</w:t>
            </w:r>
            <w:r w:rsidRPr="00A474A6">
              <w:t xml:space="preserve"> </w:t>
            </w:r>
          </w:p>
          <w:p w:rsidR="00044216" w:rsidRPr="0094481F" w:rsidRDefault="00044216" w:rsidP="00043D1D">
            <w:pPr>
              <w:pStyle w:val="ListParagraph"/>
              <w:numPr>
                <w:ilvl w:val="0"/>
                <w:numId w:val="6"/>
              </w:numPr>
            </w:pPr>
            <w:r w:rsidRPr="00A474A6">
              <w:t>Carry out associated administration work including report writing, collecting and analysing management information, evaluating service delivery and audit and review of records.</w:t>
            </w:r>
          </w:p>
          <w:p w:rsidR="00A6609A" w:rsidRPr="00A6609A" w:rsidRDefault="00044216" w:rsidP="00043D1D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A474A6">
              <w:t>Participate in other activities that support the work of the team and Work Solutions.</w:t>
            </w:r>
          </w:p>
        </w:tc>
      </w:tr>
    </w:tbl>
    <w:p w:rsidR="00A6609A" w:rsidRDefault="00A6609A" w:rsidP="00A6609A">
      <w:pPr>
        <w:pStyle w:val="Body"/>
        <w:ind w:left="142" w:right="261" w:hanging="108"/>
        <w:jc w:val="both"/>
        <w:rPr>
          <w:rFonts w:eastAsia="Calibri"/>
          <w:b/>
          <w:bCs/>
          <w:i/>
          <w:iCs/>
        </w:rPr>
      </w:pPr>
    </w:p>
    <w:p w:rsidR="00594269" w:rsidRDefault="00594269" w:rsidP="00A6609A">
      <w:pPr>
        <w:pStyle w:val="Body"/>
        <w:ind w:left="142" w:right="261" w:hanging="108"/>
        <w:jc w:val="both"/>
        <w:rPr>
          <w:rFonts w:eastAsia="Calibri"/>
          <w:b/>
          <w:bCs/>
          <w:i/>
          <w:iCs/>
        </w:rPr>
      </w:pPr>
    </w:p>
    <w:p w:rsidR="00594269" w:rsidRDefault="00594269" w:rsidP="00A6609A">
      <w:pPr>
        <w:pStyle w:val="Body"/>
        <w:ind w:left="142" w:right="261" w:hanging="108"/>
        <w:jc w:val="both"/>
        <w:rPr>
          <w:rFonts w:eastAsia="Calibri"/>
          <w:b/>
          <w:bCs/>
          <w:i/>
          <w:iCs/>
        </w:rPr>
      </w:pPr>
    </w:p>
    <w:p w:rsidR="00594269" w:rsidRPr="00237C6B" w:rsidRDefault="00594269" w:rsidP="00A6609A">
      <w:pPr>
        <w:pStyle w:val="Body"/>
        <w:ind w:left="142" w:right="261" w:hanging="108"/>
        <w:jc w:val="both"/>
        <w:rPr>
          <w:rFonts w:eastAsia="Calibri"/>
          <w:b/>
          <w:bCs/>
          <w:i/>
          <w:iCs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237C6B" w:rsidTr="00267E52">
        <w:trPr>
          <w:trHeight w:val="180"/>
          <w:jc w:val="center"/>
        </w:trPr>
        <w:tc>
          <w:tcPr>
            <w:tcW w:w="10356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09A" w:rsidRPr="00237C6B" w:rsidRDefault="00A6609A" w:rsidP="00594269">
            <w:pPr>
              <w:pStyle w:val="Body"/>
              <w:ind w:right="261"/>
              <w:jc w:val="both"/>
            </w:pPr>
            <w:r w:rsidRPr="00237C6B">
              <w:rPr>
                <w:rFonts w:eastAsia="Calibri"/>
                <w:b/>
                <w:bCs/>
                <w:i/>
                <w:iCs/>
              </w:rPr>
              <w:lastRenderedPageBreak/>
              <w:br w:type="page"/>
            </w:r>
            <w:r w:rsidRPr="00237C6B">
              <w:rPr>
                <w:rFonts w:eastAsia="Calibri"/>
                <w:b/>
                <w:bCs/>
                <w:color w:val="FFFFFF"/>
                <w:u w:color="FFFFFF"/>
              </w:rPr>
              <w:t>DIMENSIONS</w:t>
            </w:r>
          </w:p>
        </w:tc>
      </w:tr>
      <w:tr w:rsidR="00A6609A" w:rsidRPr="00237C6B" w:rsidTr="00043D1D">
        <w:trPr>
          <w:trHeight w:val="180"/>
          <w:jc w:val="center"/>
        </w:trPr>
        <w:tc>
          <w:tcPr>
            <w:tcW w:w="10356" w:type="dxa"/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:rsidR="00FB10D0" w:rsidRPr="00594269" w:rsidRDefault="00044216" w:rsidP="00043D1D">
            <w:pPr>
              <w:ind w:left="-283"/>
              <w:rPr>
                <w:rFonts w:ascii="Arial" w:eastAsia="Calibri" w:hAnsi="Arial" w:cs="Arial"/>
              </w:rPr>
            </w:pPr>
            <w:r w:rsidRPr="00044216">
              <w:rPr>
                <w:rFonts w:ascii="Arial" w:eastAsia="Calibri" w:hAnsi="Arial" w:cs="Arial"/>
                <w:sz w:val="22"/>
                <w:szCs w:val="22"/>
              </w:rPr>
              <w:t>Customers include:</w:t>
            </w:r>
          </w:p>
          <w:p w:rsidR="00044216" w:rsidRPr="00594269" w:rsidRDefault="00FB10D0" w:rsidP="00043D1D">
            <w:pPr>
              <w:pStyle w:val="ListParagraph"/>
              <w:numPr>
                <w:ilvl w:val="0"/>
                <w:numId w:val="14"/>
              </w:numPr>
              <w:tabs>
                <w:tab w:val="left" w:pos="2400"/>
              </w:tabs>
              <w:ind w:left="473"/>
              <w:rPr>
                <w:rFonts w:eastAsia="Calibri"/>
              </w:rPr>
            </w:pPr>
            <w:r w:rsidRPr="00594269">
              <w:rPr>
                <w:rFonts w:eastAsia="Calibri"/>
              </w:rPr>
              <w:t xml:space="preserve">People in treatment services for alcohol or drug dependency, substance misuse treatment providers (e.g. CRI, </w:t>
            </w:r>
            <w:r w:rsidR="00267E52" w:rsidRPr="00594269">
              <w:rPr>
                <w:rFonts w:eastAsia="Calibri"/>
              </w:rPr>
              <w:t>Addiction</w:t>
            </w:r>
            <w:r w:rsidRPr="00594269">
              <w:rPr>
                <w:rFonts w:eastAsia="Calibri"/>
              </w:rPr>
              <w:t xml:space="preserve"> etc.), </w:t>
            </w:r>
            <w:r w:rsidR="00044216" w:rsidRPr="00594269">
              <w:rPr>
                <w:rFonts w:eastAsia="Calibri"/>
              </w:rPr>
              <w:t>HMP Prison Services, National Probation Service and Community Rehabilitation Company, Employers</w:t>
            </w:r>
            <w:r w:rsidR="004A6F93" w:rsidRPr="00594269">
              <w:rPr>
                <w:rFonts w:eastAsia="Calibri"/>
              </w:rPr>
              <w:t>, education and training providers</w:t>
            </w:r>
            <w:r w:rsidR="00044216" w:rsidRPr="00594269">
              <w:rPr>
                <w:rFonts w:eastAsia="Calibri"/>
              </w:rPr>
              <w:t xml:space="preserve"> </w:t>
            </w:r>
            <w:r w:rsidR="004A6F93" w:rsidRPr="00594269">
              <w:rPr>
                <w:rFonts w:eastAsia="Calibri"/>
              </w:rPr>
              <w:t>and specialist support agencies</w:t>
            </w:r>
            <w:r w:rsidR="002073A2" w:rsidRPr="00594269">
              <w:rPr>
                <w:rFonts w:eastAsia="Calibri"/>
              </w:rPr>
              <w:t xml:space="preserve"> and co</w:t>
            </w:r>
            <w:r w:rsidR="00044216" w:rsidRPr="00594269">
              <w:rPr>
                <w:rFonts w:eastAsia="Calibri"/>
              </w:rPr>
              <w:t xml:space="preserve">lleagues within </w:t>
            </w:r>
            <w:r w:rsidR="000F7EC6">
              <w:rPr>
                <w:rFonts w:eastAsia="Calibri"/>
              </w:rPr>
              <w:t>The</w:t>
            </w:r>
            <w:r w:rsidR="00044216" w:rsidRPr="00594269">
              <w:rPr>
                <w:rFonts w:eastAsia="Calibri"/>
              </w:rPr>
              <w:t xml:space="preserve"> Growth Company.</w:t>
            </w:r>
          </w:p>
          <w:p w:rsidR="00A6609A" w:rsidRPr="00594269" w:rsidRDefault="00044216" w:rsidP="00043D1D">
            <w:pPr>
              <w:pStyle w:val="ListParagraph"/>
              <w:numPr>
                <w:ilvl w:val="0"/>
                <w:numId w:val="14"/>
              </w:numPr>
              <w:ind w:left="473" w:right="261"/>
              <w:rPr>
                <w:rFonts w:eastAsia="Trebuchet MS"/>
                <w:b/>
                <w:bCs/>
                <w:i/>
                <w:iCs/>
                <w:lang w:val="en-GB"/>
              </w:rPr>
            </w:pPr>
            <w:r w:rsidRPr="00594269">
              <w:rPr>
                <w:rFonts w:eastAsia="Calibri"/>
              </w:rPr>
              <w:t xml:space="preserve">There </w:t>
            </w:r>
            <w:r w:rsidR="00267E52" w:rsidRPr="00594269">
              <w:rPr>
                <w:rFonts w:eastAsia="Calibri"/>
              </w:rPr>
              <w:t>is</w:t>
            </w:r>
            <w:r w:rsidRPr="00594269">
              <w:rPr>
                <w:rFonts w:eastAsia="Calibri"/>
              </w:rPr>
              <w:t xml:space="preserve"> no line management or budget responsibilities associated directly with this role.</w:t>
            </w:r>
          </w:p>
        </w:tc>
      </w:tr>
    </w:tbl>
    <w:p w:rsidR="00A6609A" w:rsidRPr="00237C6B" w:rsidRDefault="00A6609A" w:rsidP="00A6609A">
      <w:pPr>
        <w:pStyle w:val="Body"/>
        <w:ind w:right="261"/>
        <w:jc w:val="both"/>
        <w:rPr>
          <w:rFonts w:eastAsia="Calibri"/>
          <w:b/>
          <w:bCs/>
          <w:i/>
          <w:i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6609A" w:rsidRPr="00237C6B" w:rsidTr="00267E52">
        <w:trPr>
          <w:trHeight w:val="180"/>
          <w:jc w:val="center"/>
        </w:trPr>
        <w:tc>
          <w:tcPr>
            <w:tcW w:w="10349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09A" w:rsidRPr="00237C6B" w:rsidRDefault="00A6609A" w:rsidP="00564904">
            <w:pPr>
              <w:pStyle w:val="Body"/>
              <w:ind w:right="261"/>
              <w:jc w:val="both"/>
            </w:pPr>
            <w:r w:rsidRPr="00237C6B">
              <w:rPr>
                <w:rFonts w:eastAsia="Calibri"/>
                <w:b/>
                <w:bCs/>
                <w:color w:val="FFFFFF"/>
                <w:u w:color="FFFFFF"/>
              </w:rPr>
              <w:t>KNOWLEDGE, SKILLS AND EXPERIENCE</w:t>
            </w:r>
          </w:p>
        </w:tc>
      </w:tr>
      <w:tr w:rsidR="00A6609A" w:rsidRPr="00237C6B" w:rsidTr="00043D1D">
        <w:trPr>
          <w:trHeight w:val="2713"/>
          <w:jc w:val="center"/>
        </w:trPr>
        <w:tc>
          <w:tcPr>
            <w:tcW w:w="10349" w:type="dxa"/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:rsidR="002073A2" w:rsidRPr="00594269" w:rsidRDefault="002073A2" w:rsidP="00043D1D">
            <w:pPr>
              <w:ind w:left="-283" w:right="26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9426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 Skills:</w:t>
            </w:r>
          </w:p>
          <w:p w:rsidR="002073A2" w:rsidRPr="002073A2" w:rsidRDefault="002073A2" w:rsidP="00043D1D">
            <w:pPr>
              <w:numPr>
                <w:ilvl w:val="0"/>
                <w:numId w:val="12"/>
              </w:numPr>
              <w:ind w:left="473" w:right="261"/>
              <w:rPr>
                <w:rFonts w:ascii="Arial" w:hAnsi="Arial" w:cs="Arial"/>
                <w:bCs/>
                <w:color w:val="000000"/>
                <w:sz w:val="22"/>
                <w:szCs w:val="22"/>
                <w:u w:color="000000"/>
                <w:lang w:val="en-GB"/>
              </w:rPr>
            </w:pPr>
            <w:r w:rsidRPr="002073A2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NVQ level 4 in Advice &amp; Guidance, or equivalent and be willing to work towards appropriate qualifications as required.</w:t>
            </w:r>
          </w:p>
          <w:p w:rsidR="002073A2" w:rsidRPr="002073A2" w:rsidRDefault="002073A2" w:rsidP="00043D1D">
            <w:pPr>
              <w:ind w:right="2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073A2" w:rsidRPr="00594269" w:rsidRDefault="002073A2" w:rsidP="00043D1D">
            <w:pPr>
              <w:ind w:left="-283" w:right="26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9426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Key Skills:</w:t>
            </w:r>
          </w:p>
          <w:p w:rsidR="002073A2" w:rsidRPr="002073A2" w:rsidRDefault="002073A2" w:rsidP="00043D1D">
            <w:pPr>
              <w:numPr>
                <w:ilvl w:val="0"/>
                <w:numId w:val="11"/>
              </w:numPr>
              <w:ind w:left="473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</w:pPr>
            <w:r w:rsidRPr="002073A2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  <w:t>Strong interpersonal, communication and negotiating skills.</w:t>
            </w:r>
          </w:p>
          <w:p w:rsidR="002073A2" w:rsidRPr="00594269" w:rsidRDefault="002073A2" w:rsidP="00043D1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73"/>
              <w:rPr>
                <w:rFonts w:ascii="Arial" w:eastAsia="Calibri" w:hAnsi="Arial" w:cs="Arial"/>
                <w:sz w:val="22"/>
                <w:szCs w:val="22"/>
              </w:rPr>
            </w:pPr>
            <w:r w:rsidRPr="00594269">
              <w:rPr>
                <w:rFonts w:ascii="Arial" w:eastAsia="Calibri" w:hAnsi="Arial" w:cs="Arial"/>
                <w:sz w:val="22"/>
                <w:szCs w:val="22"/>
              </w:rPr>
              <w:t>Ability to work in a target driven environment, with a focus on the successful achievement of outcomes for</w:t>
            </w:r>
            <w:r w:rsidR="0012741A" w:rsidRPr="00594269">
              <w:rPr>
                <w:rFonts w:ascii="Arial" w:eastAsia="Calibri" w:hAnsi="Arial" w:cs="Arial"/>
                <w:sz w:val="22"/>
                <w:szCs w:val="22"/>
              </w:rPr>
              <w:t xml:space="preserve"> customers in treatment.</w:t>
            </w:r>
          </w:p>
          <w:p w:rsidR="002073A2" w:rsidRPr="00594269" w:rsidRDefault="002073A2" w:rsidP="00043D1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73"/>
              <w:rPr>
                <w:rFonts w:ascii="Arial" w:eastAsia="Calibri" w:hAnsi="Arial" w:cs="Arial"/>
                <w:sz w:val="22"/>
                <w:szCs w:val="22"/>
              </w:rPr>
            </w:pPr>
            <w:r w:rsidRPr="00594269">
              <w:rPr>
                <w:rFonts w:ascii="Arial" w:eastAsia="Calibri" w:hAnsi="Arial" w:cs="Arial"/>
                <w:sz w:val="22"/>
                <w:szCs w:val="22"/>
              </w:rPr>
              <w:t>High level guidance skills, with the ability to deliver one-to-one and group sessions to at least Grade 2 standard.</w:t>
            </w:r>
          </w:p>
          <w:p w:rsidR="002073A2" w:rsidRPr="002073A2" w:rsidRDefault="002073A2" w:rsidP="00043D1D">
            <w:pPr>
              <w:ind w:right="2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073A2" w:rsidRPr="00594269" w:rsidRDefault="002073A2" w:rsidP="00043D1D">
            <w:pPr>
              <w:ind w:left="-283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9426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Experience: </w:t>
            </w:r>
          </w:p>
          <w:p w:rsidR="002073A2" w:rsidRPr="002073A2" w:rsidRDefault="002073A2" w:rsidP="00043D1D">
            <w:pPr>
              <w:numPr>
                <w:ilvl w:val="0"/>
                <w:numId w:val="9"/>
              </w:numPr>
              <w:ind w:left="473" w:right="261"/>
              <w:rPr>
                <w:rFonts w:ascii="Arial" w:eastAsia="Arial" w:hAnsi="Arial" w:cs="Arial"/>
                <w:bCs/>
                <w:color w:val="000000"/>
                <w:sz w:val="22"/>
                <w:szCs w:val="22"/>
                <w:u w:color="000000"/>
                <w:lang w:val="en-GB"/>
              </w:rPr>
            </w:pPr>
            <w:r w:rsidRPr="002073A2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  <w:t xml:space="preserve">Working with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  <w:t>customers in treatment for substance misuse and</w:t>
            </w:r>
            <w:r w:rsidR="00964104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  <w:t>/ or</w:t>
            </w:r>
            <w:r w:rsidRPr="002073A2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  <w:t xml:space="preserve"> disaffected and marginalized from mainstream services, training, guidance, advice &amp; counselling environments.</w:t>
            </w:r>
          </w:p>
          <w:p w:rsidR="002073A2" w:rsidRPr="002073A2" w:rsidRDefault="002073A2" w:rsidP="00043D1D">
            <w:pPr>
              <w:ind w:right="2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073A2" w:rsidRPr="00594269" w:rsidRDefault="002073A2" w:rsidP="00043D1D">
            <w:pPr>
              <w:ind w:left="-28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9426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Knowledge</w:t>
            </w:r>
            <w:r w:rsidRPr="005942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:rsidR="002073A2" w:rsidRPr="002073A2" w:rsidRDefault="002073A2" w:rsidP="00043D1D">
            <w:pPr>
              <w:numPr>
                <w:ilvl w:val="0"/>
                <w:numId w:val="9"/>
              </w:numPr>
              <w:ind w:left="473" w:right="261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lang w:val="en-GB"/>
              </w:rPr>
            </w:pPr>
            <w:r w:rsidRPr="002073A2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lang w:val="en-GB"/>
              </w:rPr>
              <w:t xml:space="preserve">Knowledge in relation to the issues affecting </w:t>
            </w:r>
            <w:r w:rsidR="00964104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lang w:val="en-GB"/>
              </w:rPr>
              <w:t>people in recovery from alcohol and drug addiction.</w:t>
            </w:r>
          </w:p>
          <w:p w:rsidR="002073A2" w:rsidRPr="002073A2" w:rsidRDefault="00964104" w:rsidP="00043D1D">
            <w:pPr>
              <w:numPr>
                <w:ilvl w:val="0"/>
                <w:numId w:val="9"/>
              </w:numPr>
              <w:ind w:left="473" w:right="261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  <w:t xml:space="preserve">Treatment and health providers, </w:t>
            </w:r>
            <w:r w:rsidR="002073A2" w:rsidRPr="002073A2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  <w:t>National Probation Services</w:t>
            </w:r>
            <w:r w:rsidR="001E55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  <w:t xml:space="preserve">, </w:t>
            </w:r>
            <w:r w:rsidR="001E5508" w:rsidRPr="002073A2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  <w:u w:color="000000"/>
              </w:rPr>
              <w:t>HM</w:t>
            </w:r>
            <w:r w:rsidR="002073A2" w:rsidRPr="002073A2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  <w:u w:color="000000"/>
              </w:rPr>
              <w:t xml:space="preserve"> Prison environments </w:t>
            </w:r>
            <w:r w:rsidR="002073A2" w:rsidRPr="002073A2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  <w:t>of training, education &amp; employment opportunities locally &amp; nationally and of training and guidance National Standards and techniques.</w:t>
            </w:r>
          </w:p>
          <w:p w:rsidR="002073A2" w:rsidRPr="002073A2" w:rsidRDefault="002073A2" w:rsidP="00043D1D">
            <w:pPr>
              <w:ind w:right="2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073A2" w:rsidRPr="00594269" w:rsidRDefault="002073A2" w:rsidP="00043D1D">
            <w:pPr>
              <w:ind w:left="-283" w:right="26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9426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Personal Style:</w:t>
            </w:r>
          </w:p>
          <w:p w:rsidR="00A6609A" w:rsidRDefault="002073A2" w:rsidP="00043D1D">
            <w:pPr>
              <w:pStyle w:val="ListParagraph"/>
              <w:numPr>
                <w:ilvl w:val="0"/>
                <w:numId w:val="15"/>
              </w:numPr>
              <w:ind w:left="473" w:right="261"/>
              <w:rPr>
                <w:lang w:val="en-GB"/>
              </w:rPr>
            </w:pPr>
            <w:r w:rsidRPr="00594269">
              <w:rPr>
                <w:lang w:val="en-GB"/>
              </w:rPr>
              <w:t xml:space="preserve">A warm, approachable empathetic style and the ability to establish a rapport and build relationships with customers </w:t>
            </w:r>
            <w:r w:rsidR="001E5508" w:rsidRPr="00594269">
              <w:rPr>
                <w:lang w:val="en-GB"/>
              </w:rPr>
              <w:t>in recovery from alcohol or drug addiction.</w:t>
            </w:r>
          </w:p>
          <w:p w:rsidR="00594269" w:rsidRPr="00594269" w:rsidRDefault="00594269" w:rsidP="00043D1D">
            <w:pPr>
              <w:pStyle w:val="Body"/>
              <w:numPr>
                <w:ilvl w:val="0"/>
                <w:numId w:val="15"/>
              </w:numPr>
              <w:ind w:left="473" w:right="261"/>
              <w:rPr>
                <w:rFonts w:eastAsia="Calibri"/>
                <w:b/>
                <w:bCs/>
                <w:iCs/>
              </w:rPr>
            </w:pPr>
            <w:r w:rsidRPr="00594269">
              <w:t xml:space="preserve">Ability to understand, demonstrate and apply GC values: Make a positive difference, Stronger together, </w:t>
            </w:r>
            <w:proofErr w:type="gramStart"/>
            <w:r w:rsidRPr="00594269">
              <w:t>Empower</w:t>
            </w:r>
            <w:proofErr w:type="gramEnd"/>
            <w:r w:rsidRPr="00594269">
              <w:t xml:space="preserve"> people, Do the right thing, Build on success</w:t>
            </w:r>
            <w:r w:rsidR="00D971A3">
              <w:t xml:space="preserve">  </w:t>
            </w:r>
          </w:p>
        </w:tc>
      </w:tr>
    </w:tbl>
    <w:p w:rsidR="00A6609A" w:rsidRPr="00237C6B" w:rsidRDefault="00A6609A" w:rsidP="00A6609A">
      <w:pPr>
        <w:pStyle w:val="Body"/>
        <w:ind w:right="261"/>
        <w:jc w:val="both"/>
        <w:rPr>
          <w:rFonts w:eastAsia="Calibri"/>
          <w:b/>
          <w:bCs/>
          <w:i/>
          <w:iCs/>
        </w:rPr>
      </w:pPr>
    </w:p>
    <w:tbl>
      <w:tblPr>
        <w:tblW w:w="103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6609A" w:rsidRPr="00237C6B" w:rsidTr="00267E52">
        <w:trPr>
          <w:trHeight w:val="180"/>
          <w:jc w:val="center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09A" w:rsidRPr="00237C6B" w:rsidRDefault="00A6609A" w:rsidP="00564904">
            <w:pPr>
              <w:pStyle w:val="Body"/>
              <w:ind w:right="261"/>
              <w:jc w:val="both"/>
            </w:pPr>
            <w:r w:rsidRPr="00237C6B">
              <w:rPr>
                <w:rFonts w:eastAsia="Calibri"/>
                <w:b/>
                <w:bCs/>
                <w:color w:val="FFFFFF"/>
                <w:u w:color="FFFFFF"/>
              </w:rPr>
              <w:t>CONTEXT</w:t>
            </w:r>
          </w:p>
        </w:tc>
      </w:tr>
      <w:tr w:rsidR="00A6609A" w:rsidRPr="00237C6B" w:rsidTr="00043D1D">
        <w:trPr>
          <w:trHeight w:val="180"/>
          <w:jc w:val="center"/>
        </w:trPr>
        <w:tc>
          <w:tcPr>
            <w:tcW w:w="103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center"/>
          </w:tcPr>
          <w:p w:rsidR="00A6609A" w:rsidRPr="00237C6B" w:rsidRDefault="00D0253C" w:rsidP="00043D1D">
            <w:pPr>
              <w:ind w:left="-227" w:right="2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253C">
              <w:rPr>
                <w:rFonts w:ascii="Arial" w:hAnsi="Arial" w:cs="Arial"/>
                <w:sz w:val="22"/>
                <w:szCs w:val="22"/>
                <w:lang w:val="en-GB"/>
              </w:rPr>
              <w:t xml:space="preserve">Working within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substance misuse treatment services </w:t>
            </w:r>
            <w:r w:rsidRPr="00D0253C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Health services and substance misuse treatment providers, HMP Prison Service) </w:t>
            </w:r>
            <w:r w:rsidRPr="00D0253C">
              <w:rPr>
                <w:rFonts w:ascii="Arial" w:hAnsi="Arial" w:cs="Arial"/>
                <w:sz w:val="22"/>
                <w:szCs w:val="22"/>
                <w:lang w:val="en-GB"/>
              </w:rPr>
              <w:t xml:space="preserve">to deliver services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people in recovery from alcohol or drug addiction.</w:t>
            </w:r>
          </w:p>
        </w:tc>
      </w:tr>
    </w:tbl>
    <w:p w:rsidR="00A6609A" w:rsidRPr="00237C6B" w:rsidRDefault="00A6609A" w:rsidP="00A6609A">
      <w:pPr>
        <w:ind w:left="142" w:right="261"/>
        <w:jc w:val="both"/>
        <w:rPr>
          <w:rFonts w:ascii="Arial" w:hAnsi="Arial" w:cs="Arial"/>
          <w:sz w:val="22"/>
          <w:szCs w:val="22"/>
          <w:lang w:val="en-GB"/>
        </w:rPr>
      </w:pPr>
    </w:p>
    <w:p w:rsidR="00FC6D84" w:rsidRDefault="000F7EC6">
      <w:bookmarkStart w:id="0" w:name="_GoBack"/>
      <w:bookmarkEnd w:id="0"/>
    </w:p>
    <w:sectPr w:rsidR="00FC6D84" w:rsidSect="00267E52">
      <w:headerReference w:type="default" r:id="rId7"/>
      <w:footerReference w:type="default" r:id="rId8"/>
      <w:pgSz w:w="11900" w:h="16840"/>
      <w:pgMar w:top="1440" w:right="1440" w:bottom="1440" w:left="1440" w:header="426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FFD" w:rsidRDefault="009F6FFD">
      <w:r>
        <w:separator/>
      </w:r>
    </w:p>
  </w:endnote>
  <w:endnote w:type="continuationSeparator" w:id="0">
    <w:p w:rsidR="009F6FFD" w:rsidRDefault="009F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77329"/>
      <w:docPartObj>
        <w:docPartGallery w:val="Page Numbers (Bottom of Page)"/>
        <w:docPartUnique/>
      </w:docPartObj>
    </w:sdtPr>
    <w:sdtEndPr/>
    <w:sdtContent>
      <w:p w:rsidR="000F7EC6" w:rsidRDefault="000F7EC6" w:rsidP="000F7EC6">
        <w:pPr>
          <w:pStyle w:val="Footer"/>
        </w:pPr>
        <w:r>
          <w:t>May 2018 v1</w:t>
        </w:r>
      </w:p>
      <w:p w:rsidR="00B44C36" w:rsidRDefault="00945CAF" w:rsidP="00731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E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C36" w:rsidRDefault="000F7EC6" w:rsidP="00731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FFD" w:rsidRDefault="009F6FFD">
      <w:r>
        <w:separator/>
      </w:r>
    </w:p>
  </w:footnote>
  <w:footnote w:type="continuationSeparator" w:id="0">
    <w:p w:rsidR="009F6FFD" w:rsidRDefault="009F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36" w:rsidRDefault="00945CAF" w:rsidP="0073107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6E9"/>
    <w:multiLevelType w:val="hybridMultilevel"/>
    <w:tmpl w:val="17CA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8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A7E16"/>
    <w:multiLevelType w:val="hybridMultilevel"/>
    <w:tmpl w:val="E4C86C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E5815"/>
    <w:multiLevelType w:val="hybridMultilevel"/>
    <w:tmpl w:val="DF02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5429F"/>
    <w:multiLevelType w:val="hybridMultilevel"/>
    <w:tmpl w:val="2E16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6C0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43064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E24E94"/>
    <w:multiLevelType w:val="hybridMultilevel"/>
    <w:tmpl w:val="8EB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2E01"/>
    <w:multiLevelType w:val="hybridMultilevel"/>
    <w:tmpl w:val="188A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437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74317D"/>
    <w:multiLevelType w:val="hybridMultilevel"/>
    <w:tmpl w:val="6886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F75BF"/>
    <w:multiLevelType w:val="hybridMultilevel"/>
    <w:tmpl w:val="A984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774E2"/>
    <w:multiLevelType w:val="hybridMultilevel"/>
    <w:tmpl w:val="C6264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05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2021D9"/>
    <w:multiLevelType w:val="hybridMultilevel"/>
    <w:tmpl w:val="704C6CE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7B9D1723"/>
    <w:multiLevelType w:val="hybridMultilevel"/>
    <w:tmpl w:val="C80C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15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9A"/>
    <w:rsid w:val="00043D1D"/>
    <w:rsid w:val="00044216"/>
    <w:rsid w:val="000F7EC6"/>
    <w:rsid w:val="00121CE8"/>
    <w:rsid w:val="0012741A"/>
    <w:rsid w:val="00141700"/>
    <w:rsid w:val="001E5508"/>
    <w:rsid w:val="002073A2"/>
    <w:rsid w:val="00267E52"/>
    <w:rsid w:val="002843AE"/>
    <w:rsid w:val="00375867"/>
    <w:rsid w:val="004A6F93"/>
    <w:rsid w:val="004E0ED8"/>
    <w:rsid w:val="00555ACA"/>
    <w:rsid w:val="00594269"/>
    <w:rsid w:val="00695432"/>
    <w:rsid w:val="007E7CF7"/>
    <w:rsid w:val="007F01C5"/>
    <w:rsid w:val="00885FDC"/>
    <w:rsid w:val="008B50D3"/>
    <w:rsid w:val="009373C0"/>
    <w:rsid w:val="0094481F"/>
    <w:rsid w:val="00945CAF"/>
    <w:rsid w:val="00964104"/>
    <w:rsid w:val="009F6FFD"/>
    <w:rsid w:val="00A6609A"/>
    <w:rsid w:val="00AF6982"/>
    <w:rsid w:val="00B04004"/>
    <w:rsid w:val="00B438F3"/>
    <w:rsid w:val="00C16021"/>
    <w:rsid w:val="00C539ED"/>
    <w:rsid w:val="00CF172E"/>
    <w:rsid w:val="00D0253C"/>
    <w:rsid w:val="00D971A3"/>
    <w:rsid w:val="00E62E3F"/>
    <w:rsid w:val="00E751E0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BA96"/>
  <w15:docId w15:val="{65F19D35-BBEA-4D13-B2A2-75992E7F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Body"/>
    <w:link w:val="Heading3Char"/>
    <w:rsid w:val="00A6609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609A"/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paragraph" w:styleId="Header">
    <w:name w:val="header"/>
    <w:link w:val="HeaderChar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Body">
    <w:name w:val="Body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table" w:styleId="TableGrid">
    <w:name w:val="Table Grid"/>
    <w:basedOn w:val="TableNormal"/>
    <w:uiPriority w:val="59"/>
    <w:rsid w:val="0094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E8584A209B94B8319F727E386DFAB" ma:contentTypeVersion="" ma:contentTypeDescription="Create a new document." ma:contentTypeScope="" ma:versionID="95f219d260b5882234e7210965d7d9b6">
  <xsd:schema xmlns:xsd="http://www.w3.org/2001/XMLSchema" xmlns:xs="http://www.w3.org/2001/XMLSchema" xmlns:p="http://schemas.microsoft.com/office/2006/metadata/properties" xmlns:ns2="4BEF7DC7-AF15-497C-8416-DFC6C8199CC8" xmlns:ns3="63896bd9-e95b-46ca-a6a6-0699f5839c96" xmlns:ns4="4bef7dc7-af15-497c-8416-dfc6c8199cc8" targetNamespace="http://schemas.microsoft.com/office/2006/metadata/properties" ma:root="true" ma:fieldsID="f20f48de0c996a0fcda90965b99b38ef" ns2:_="" ns3:_="" ns4:_="">
    <xsd:import namespace="4BEF7DC7-AF15-497C-8416-DFC6C8199CC8"/>
    <xsd:import namespace="63896bd9-e95b-46ca-a6a6-0699f5839c96"/>
    <xsd:import namespace="4bef7dc7-af15-497c-8416-dfc6c8199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7DC7-AF15-497C-8416-DFC6C8199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6bd9-e95b-46ca-a6a6-0699f5839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7dc7-af15-497c-8416-dfc6c8199cc8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18CD3-57F3-4243-B255-CE5BC39B18DB}"/>
</file>

<file path=customXml/itemProps2.xml><?xml version="1.0" encoding="utf-8"?>
<ds:datastoreItem xmlns:ds="http://schemas.openxmlformats.org/officeDocument/2006/customXml" ds:itemID="{4FDB4345-5770-49BC-9AAF-D0D264502C5B}"/>
</file>

<file path=customXml/itemProps3.xml><?xml version="1.0" encoding="utf-8"?>
<ds:datastoreItem xmlns:ds="http://schemas.openxmlformats.org/officeDocument/2006/customXml" ds:itemID="{910172EC-1F79-4A6A-B569-75E475B18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Solutions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Natalie (Manchester Solutions)</dc:creator>
  <cp:lastModifiedBy>Walton, Paul (Growth Company)</cp:lastModifiedBy>
  <cp:revision>7</cp:revision>
  <dcterms:created xsi:type="dcterms:W3CDTF">2015-11-02T13:27:00Z</dcterms:created>
  <dcterms:modified xsi:type="dcterms:W3CDTF">2018-05-30T10:52:00Z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0x010100BABE8584A209B94B8319F727E386DFAB</vt:lpwstr>
  </property>
</Properties>
</file>