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E"/>
  <w:body>
    <w:p w14:paraId="2CB291BF" w14:textId="77777777" w:rsidR="00F2696C" w:rsidRPr="004F3A02" w:rsidRDefault="00F2696C" w:rsidP="00F2696C">
      <w:pPr>
        <w:widowControl w:val="0"/>
        <w:rPr>
          <w:b/>
        </w:rPr>
      </w:pPr>
      <w:r w:rsidRPr="004F3A02">
        <w:rPr>
          <w:b/>
        </w:rPr>
        <w:t>Note to candidates</w:t>
      </w:r>
    </w:p>
    <w:p w14:paraId="598E172A" w14:textId="21D18264" w:rsidR="00553E0A" w:rsidRPr="001E379F" w:rsidRDefault="00D97093" w:rsidP="00F2696C">
      <w:pPr>
        <w:widowControl w:val="0"/>
        <w:rPr>
          <w:b/>
          <w:sz w:val="22"/>
        </w:rPr>
      </w:pPr>
      <w:r w:rsidRPr="00D97093">
        <w:t>All of the criteria marked (S) will be used for shortlisting purposes. You should attempt to describe how you meet these criteria in the ‘Supporting Information’ section of the application form, giving examples. Only candidates who can clearly demonstrate how they meet these criteria will be offered an interview</w:t>
      </w:r>
      <w:r w:rsidR="00787DB3">
        <w:t>,</w:t>
      </w:r>
      <w:r w:rsidRPr="00D97093">
        <w:t xml:space="preserve"> where criteria</w:t>
      </w:r>
      <w:r w:rsidR="00787DB3">
        <w:t xml:space="preserve"> marked (I) will be tested</w:t>
      </w:r>
      <w:r w:rsidRPr="00D97093">
        <w:t>.</w:t>
      </w:r>
    </w:p>
    <w:p w14:paraId="3B1B8ABD" w14:textId="77777777" w:rsidR="00F2696C" w:rsidRPr="001E379F" w:rsidRDefault="00F2696C" w:rsidP="00F2696C">
      <w:pPr>
        <w:widowControl w:val="0"/>
        <w:jc w:val="center"/>
        <w:rPr>
          <w:b/>
          <w:sz w:val="8"/>
        </w:rPr>
      </w:pPr>
    </w:p>
    <w:p w14:paraId="2AA63E64" w14:textId="4E762142" w:rsidR="00553E0A" w:rsidRDefault="004F3A02" w:rsidP="005C4683">
      <w:pPr>
        <w:widowControl w:val="0"/>
        <w:rPr>
          <w:b/>
          <w:sz w:val="28"/>
        </w:rPr>
      </w:pPr>
      <w:r>
        <w:rPr>
          <w:b/>
          <w:sz w:val="28"/>
        </w:rPr>
        <w:t>JOB</w:t>
      </w:r>
      <w:r w:rsidR="00406442">
        <w:rPr>
          <w:b/>
          <w:sz w:val="28"/>
        </w:rPr>
        <w:t xml:space="preserve"> TITLE:</w:t>
      </w:r>
      <w:r w:rsidR="000C5B60">
        <w:rPr>
          <w:b/>
          <w:sz w:val="28"/>
        </w:rPr>
        <w:t xml:space="preserve">  IPS Employment Specialist</w:t>
      </w:r>
    </w:p>
    <w:p w14:paraId="46B451FA" w14:textId="77777777" w:rsidR="005C4683" w:rsidRPr="009E2E61" w:rsidRDefault="005C4683" w:rsidP="005C4683">
      <w:pPr>
        <w:widowControl w:val="0"/>
        <w:rPr>
          <w:b/>
          <w:sz w:val="16"/>
        </w:rPr>
      </w:pPr>
    </w:p>
    <w:tbl>
      <w:tblPr>
        <w:tblW w:w="10485" w:type="dxa"/>
        <w:tblBorders>
          <w:top w:val="single" w:sz="4" w:space="0" w:color="1300C1"/>
          <w:left w:val="single" w:sz="4" w:space="0" w:color="1300C1"/>
          <w:bottom w:val="single" w:sz="4" w:space="0" w:color="1300C1"/>
          <w:right w:val="single" w:sz="4" w:space="0" w:color="1300C1"/>
          <w:insideH w:val="single" w:sz="6" w:space="0" w:color="1300C1"/>
          <w:insideV w:val="single" w:sz="6" w:space="0" w:color="1300C1"/>
        </w:tblBorders>
        <w:tblLayout w:type="fixed"/>
        <w:tblLook w:val="0000" w:firstRow="0" w:lastRow="0" w:firstColumn="0" w:lastColumn="0" w:noHBand="0" w:noVBand="0"/>
      </w:tblPr>
      <w:tblGrid>
        <w:gridCol w:w="1717"/>
        <w:gridCol w:w="6075"/>
        <w:gridCol w:w="2693"/>
      </w:tblGrid>
      <w:tr w:rsidR="009370D4" w:rsidRPr="004F3A02" w14:paraId="5A9B04DD" w14:textId="77777777" w:rsidTr="007763DB">
        <w:trPr>
          <w:trHeight w:val="390"/>
        </w:trPr>
        <w:tc>
          <w:tcPr>
            <w:tcW w:w="1717" w:type="dxa"/>
          </w:tcPr>
          <w:p w14:paraId="0EB9C0E2" w14:textId="77777777" w:rsidR="009370D4" w:rsidRPr="004F3A02" w:rsidRDefault="009370D4" w:rsidP="008873F2">
            <w:pPr>
              <w:jc w:val="both"/>
              <w:rPr>
                <w:b/>
              </w:rPr>
            </w:pPr>
            <w:r w:rsidRPr="004F3A02">
              <w:rPr>
                <w:b/>
              </w:rPr>
              <w:t>Category</w:t>
            </w:r>
          </w:p>
        </w:tc>
        <w:tc>
          <w:tcPr>
            <w:tcW w:w="8768" w:type="dxa"/>
            <w:gridSpan w:val="2"/>
          </w:tcPr>
          <w:p w14:paraId="07296882" w14:textId="77777777" w:rsidR="009370D4" w:rsidRPr="004F3A02" w:rsidRDefault="009370D4" w:rsidP="005C4683">
            <w:pPr>
              <w:pStyle w:val="ListParagraph"/>
              <w:ind w:left="394"/>
              <w:jc w:val="center"/>
              <w:rPr>
                <w:b/>
              </w:rPr>
            </w:pPr>
            <w:r>
              <w:rPr>
                <w:b/>
              </w:rPr>
              <w:t>Post</w:t>
            </w:r>
            <w:r w:rsidRPr="004F3A02">
              <w:rPr>
                <w:b/>
              </w:rPr>
              <w:t xml:space="preserve"> Requirements</w:t>
            </w:r>
          </w:p>
        </w:tc>
      </w:tr>
      <w:tr w:rsidR="00DD3DA5" w:rsidRPr="004F3A02" w14:paraId="67592464" w14:textId="77777777" w:rsidTr="00AE47CE">
        <w:trPr>
          <w:trHeight w:val="390"/>
        </w:trPr>
        <w:tc>
          <w:tcPr>
            <w:tcW w:w="1717" w:type="dxa"/>
          </w:tcPr>
          <w:p w14:paraId="081670A0" w14:textId="77777777" w:rsidR="00DD3DA5" w:rsidRPr="004F3A02" w:rsidRDefault="00DD3DA5" w:rsidP="008873F2">
            <w:pPr>
              <w:jc w:val="both"/>
              <w:rPr>
                <w:b/>
              </w:rPr>
            </w:pPr>
          </w:p>
        </w:tc>
        <w:tc>
          <w:tcPr>
            <w:tcW w:w="6075" w:type="dxa"/>
          </w:tcPr>
          <w:p w14:paraId="5FEB5189" w14:textId="77777777" w:rsidR="00DD3DA5" w:rsidRDefault="00DD3DA5" w:rsidP="005C4683">
            <w:pPr>
              <w:pStyle w:val="ListParagraph"/>
              <w:ind w:left="394"/>
              <w:jc w:val="center"/>
              <w:rPr>
                <w:b/>
              </w:rPr>
            </w:pPr>
            <w:r>
              <w:rPr>
                <w:b/>
              </w:rPr>
              <w:t>Essential</w:t>
            </w:r>
          </w:p>
        </w:tc>
        <w:tc>
          <w:tcPr>
            <w:tcW w:w="2693" w:type="dxa"/>
          </w:tcPr>
          <w:p w14:paraId="61A3E370" w14:textId="77777777" w:rsidR="00DD3DA5" w:rsidRPr="004F3A02" w:rsidRDefault="009370D4" w:rsidP="009370D4">
            <w:pPr>
              <w:pStyle w:val="ListParagraph"/>
              <w:ind w:left="394"/>
              <w:rPr>
                <w:b/>
              </w:rPr>
            </w:pPr>
            <w:r w:rsidRPr="009370D4">
              <w:rPr>
                <w:b/>
              </w:rPr>
              <w:t>Desirable</w:t>
            </w:r>
          </w:p>
        </w:tc>
      </w:tr>
      <w:tr w:rsidR="004F3A02" w:rsidRPr="004F3A02" w14:paraId="36D1736B" w14:textId="77777777" w:rsidTr="00AE47CE">
        <w:trPr>
          <w:trHeight w:val="390"/>
        </w:trPr>
        <w:tc>
          <w:tcPr>
            <w:tcW w:w="1717" w:type="dxa"/>
          </w:tcPr>
          <w:p w14:paraId="61D5EEF6" w14:textId="77777777" w:rsidR="004F3A02" w:rsidRPr="00DD3DA5" w:rsidRDefault="00DD3DA5" w:rsidP="004F3A02">
            <w:pPr>
              <w:jc w:val="both"/>
              <w:rPr>
                <w:b/>
              </w:rPr>
            </w:pPr>
            <w:r w:rsidRPr="00DD3DA5">
              <w:rPr>
                <w:b/>
              </w:rPr>
              <w:t xml:space="preserve">Education </w:t>
            </w:r>
          </w:p>
        </w:tc>
        <w:tc>
          <w:tcPr>
            <w:tcW w:w="6075" w:type="dxa"/>
          </w:tcPr>
          <w:p w14:paraId="673D3D04" w14:textId="37A15232" w:rsidR="004F3A02" w:rsidRPr="00553E0A" w:rsidRDefault="004F3A02" w:rsidP="00E00D89"/>
        </w:tc>
        <w:tc>
          <w:tcPr>
            <w:tcW w:w="2693" w:type="dxa"/>
          </w:tcPr>
          <w:p w14:paraId="502C534B" w14:textId="294A7F48" w:rsidR="00E029C3" w:rsidRDefault="00E029C3" w:rsidP="00E029C3">
            <w:pPr>
              <w:numPr>
                <w:ilvl w:val="0"/>
                <w:numId w:val="6"/>
              </w:numPr>
              <w:spacing w:line="256" w:lineRule="auto"/>
            </w:pPr>
            <w:r>
              <w:t>Trained in the IPS approach (S)</w:t>
            </w:r>
          </w:p>
          <w:p w14:paraId="4F843E89" w14:textId="77777777" w:rsidR="00E029C3" w:rsidRPr="00D5487F" w:rsidRDefault="00E029C3" w:rsidP="00E029C3">
            <w:pPr>
              <w:pStyle w:val="ListParagraph"/>
              <w:numPr>
                <w:ilvl w:val="0"/>
                <w:numId w:val="6"/>
              </w:numPr>
              <w:rPr>
                <w:szCs w:val="20"/>
              </w:rPr>
            </w:pPr>
            <w:r w:rsidRPr="00D5487F">
              <w:rPr>
                <w:szCs w:val="20"/>
              </w:rPr>
              <w:t>Level 3 Diploma in Employability Services Sector Qualification</w:t>
            </w:r>
          </w:p>
          <w:p w14:paraId="1F5FE2E4" w14:textId="77777777" w:rsidR="00E029C3" w:rsidRPr="00D5487F" w:rsidRDefault="00E029C3" w:rsidP="00E029C3">
            <w:pPr>
              <w:numPr>
                <w:ilvl w:val="0"/>
                <w:numId w:val="6"/>
              </w:numPr>
              <w:spacing w:line="256" w:lineRule="auto"/>
            </w:pPr>
            <w:r w:rsidRPr="00D5487F">
              <w:rPr>
                <w:szCs w:val="20"/>
              </w:rPr>
              <w:t>QCF in Advice &amp; Guidance (Level 3)</w:t>
            </w:r>
          </w:p>
          <w:p w14:paraId="335AA0A4" w14:textId="3C90057E" w:rsidR="004F3A02" w:rsidRPr="004F3A02" w:rsidRDefault="00E029C3" w:rsidP="00E029C3">
            <w:pPr>
              <w:pStyle w:val="ListParagraph"/>
              <w:numPr>
                <w:ilvl w:val="0"/>
                <w:numId w:val="6"/>
              </w:numPr>
              <w:rPr>
                <w:sz w:val="22"/>
                <w:szCs w:val="22"/>
              </w:rPr>
            </w:pPr>
            <w:r>
              <w:t>Full &amp; current driving licence</w:t>
            </w:r>
          </w:p>
        </w:tc>
      </w:tr>
      <w:tr w:rsidR="004F3A02" w:rsidRPr="004F3A02" w14:paraId="202AE304" w14:textId="77777777" w:rsidTr="00AE47CE">
        <w:trPr>
          <w:trHeight w:val="2197"/>
        </w:trPr>
        <w:tc>
          <w:tcPr>
            <w:tcW w:w="1717" w:type="dxa"/>
          </w:tcPr>
          <w:p w14:paraId="1C45A06C" w14:textId="77777777" w:rsidR="004F3A02" w:rsidRPr="00553E0A" w:rsidRDefault="004F3A02" w:rsidP="00553E0A">
            <w:pPr>
              <w:rPr>
                <w:b/>
              </w:rPr>
            </w:pPr>
            <w:r w:rsidRPr="00553E0A">
              <w:rPr>
                <w:b/>
              </w:rPr>
              <w:t>Experience</w:t>
            </w:r>
          </w:p>
        </w:tc>
        <w:tc>
          <w:tcPr>
            <w:tcW w:w="6075" w:type="dxa"/>
          </w:tcPr>
          <w:p w14:paraId="305D2A82" w14:textId="143DEC1B" w:rsidR="00D73CEA" w:rsidRDefault="00D73CEA" w:rsidP="00ED61B3">
            <w:pPr>
              <w:pStyle w:val="ListParagraph"/>
              <w:numPr>
                <w:ilvl w:val="0"/>
                <w:numId w:val="7"/>
              </w:numPr>
              <w:rPr>
                <w:szCs w:val="20"/>
              </w:rPr>
            </w:pPr>
            <w:r w:rsidRPr="006F1006">
              <w:rPr>
                <w:szCs w:val="20"/>
              </w:rPr>
              <w:t>Experience of liaising/negotiating with employers or businesses (</w:t>
            </w:r>
            <w:r>
              <w:rPr>
                <w:szCs w:val="20"/>
              </w:rPr>
              <w:t>S&amp;</w:t>
            </w:r>
            <w:r w:rsidRPr="006F1006">
              <w:rPr>
                <w:szCs w:val="20"/>
              </w:rPr>
              <w:t>I)</w:t>
            </w:r>
          </w:p>
          <w:p w14:paraId="411247FE" w14:textId="6626C0CF" w:rsidR="00D442E7" w:rsidRDefault="00D442E7" w:rsidP="00ED61B3">
            <w:pPr>
              <w:pStyle w:val="ListParagraph"/>
              <w:numPr>
                <w:ilvl w:val="0"/>
                <w:numId w:val="7"/>
              </w:numPr>
              <w:rPr>
                <w:szCs w:val="20"/>
              </w:rPr>
            </w:pPr>
            <w:r w:rsidRPr="00D5487F">
              <w:rPr>
                <w:szCs w:val="20"/>
              </w:rPr>
              <w:t xml:space="preserve">Experience of </w:t>
            </w:r>
            <w:r>
              <w:rPr>
                <w:szCs w:val="20"/>
              </w:rPr>
              <w:t>proactively making initial contact with organisations (S&amp;I)</w:t>
            </w:r>
          </w:p>
          <w:p w14:paraId="119202C7" w14:textId="298139ED" w:rsidR="00D442E7" w:rsidRDefault="00D442E7" w:rsidP="00ED61B3">
            <w:pPr>
              <w:pStyle w:val="ListParagraph"/>
              <w:numPr>
                <w:ilvl w:val="0"/>
                <w:numId w:val="7"/>
              </w:numPr>
              <w:rPr>
                <w:szCs w:val="20"/>
              </w:rPr>
            </w:pPr>
            <w:r w:rsidRPr="00D5487F">
              <w:rPr>
                <w:szCs w:val="20"/>
              </w:rPr>
              <w:t>Proven experience of</w:t>
            </w:r>
            <w:r>
              <w:rPr>
                <w:szCs w:val="20"/>
              </w:rPr>
              <w:t xml:space="preserve"> working to,</w:t>
            </w:r>
            <w:r w:rsidRPr="00D5487F">
              <w:rPr>
                <w:szCs w:val="20"/>
              </w:rPr>
              <w:t xml:space="preserve"> meeting and exceeding outcomes and targets</w:t>
            </w:r>
            <w:r>
              <w:rPr>
                <w:szCs w:val="20"/>
              </w:rPr>
              <w:t xml:space="preserve"> (S&amp;I)</w:t>
            </w:r>
          </w:p>
          <w:p w14:paraId="37FCBE2E" w14:textId="4C151F0D" w:rsidR="00ED61B3" w:rsidRPr="00ED61B3" w:rsidRDefault="00ED61B3" w:rsidP="00ED61B3">
            <w:pPr>
              <w:pStyle w:val="ListParagraph"/>
              <w:numPr>
                <w:ilvl w:val="0"/>
                <w:numId w:val="7"/>
              </w:numPr>
            </w:pPr>
            <w:r>
              <w:t>Experience of working with different data collecting tools (S&amp;I)</w:t>
            </w:r>
          </w:p>
          <w:p w14:paraId="01349472" w14:textId="77777777" w:rsidR="00D73CEA" w:rsidRPr="00D5487F" w:rsidRDefault="00D73CEA" w:rsidP="00ED61B3">
            <w:pPr>
              <w:pStyle w:val="ListParagraph"/>
              <w:numPr>
                <w:ilvl w:val="0"/>
                <w:numId w:val="7"/>
              </w:numPr>
              <w:rPr>
                <w:szCs w:val="20"/>
              </w:rPr>
            </w:pPr>
            <w:r w:rsidRPr="00D5487F">
              <w:rPr>
                <w:szCs w:val="20"/>
              </w:rPr>
              <w:t>Experience of working wit</w:t>
            </w:r>
            <w:r>
              <w:rPr>
                <w:szCs w:val="20"/>
              </w:rPr>
              <w:t>h someone on a one-to-one basis to achieve a positive outcome (I)</w:t>
            </w:r>
          </w:p>
          <w:p w14:paraId="36280CD4" w14:textId="4F382A72" w:rsidR="004F3A02" w:rsidRPr="00D442E7" w:rsidRDefault="00D73CEA" w:rsidP="00ED61B3">
            <w:pPr>
              <w:pStyle w:val="ListParagraph"/>
              <w:numPr>
                <w:ilvl w:val="0"/>
                <w:numId w:val="7"/>
              </w:numPr>
              <w:rPr>
                <w:rFonts w:ascii="Arial" w:hAnsi="Arial" w:cs="Arial"/>
                <w:szCs w:val="20"/>
              </w:rPr>
            </w:pPr>
            <w:r w:rsidRPr="00D5487F">
              <w:rPr>
                <w:szCs w:val="20"/>
              </w:rPr>
              <w:t>Experience of working assertively to influence decision makers</w:t>
            </w:r>
            <w:r w:rsidRPr="00E3294F">
              <w:rPr>
                <w:rFonts w:ascii="Arial" w:hAnsi="Arial" w:cs="Arial"/>
                <w:szCs w:val="20"/>
              </w:rPr>
              <w:t xml:space="preserve"> </w:t>
            </w:r>
            <w:r>
              <w:t>(I)</w:t>
            </w:r>
          </w:p>
        </w:tc>
        <w:tc>
          <w:tcPr>
            <w:tcW w:w="2693" w:type="dxa"/>
          </w:tcPr>
          <w:p w14:paraId="2D7F6D61" w14:textId="77777777" w:rsidR="00EB4E52" w:rsidRPr="00AA0C86" w:rsidRDefault="00EB4E52" w:rsidP="00EB4E52">
            <w:pPr>
              <w:pStyle w:val="ListParagraph"/>
              <w:numPr>
                <w:ilvl w:val="0"/>
                <w:numId w:val="7"/>
              </w:numPr>
              <w:rPr>
                <w:szCs w:val="20"/>
              </w:rPr>
            </w:pPr>
            <w:r w:rsidRPr="00AA0C86">
              <w:rPr>
                <w:szCs w:val="20"/>
              </w:rPr>
              <w:t>Experience of supporting people to obtain or keep work</w:t>
            </w:r>
          </w:p>
          <w:p w14:paraId="0C93F663" w14:textId="3FD6C1D6" w:rsidR="00EB4E52" w:rsidRPr="00AA0C86" w:rsidRDefault="00EB4E52" w:rsidP="00EB4E52">
            <w:pPr>
              <w:pStyle w:val="ListParagraph"/>
              <w:numPr>
                <w:ilvl w:val="0"/>
                <w:numId w:val="7"/>
              </w:numPr>
              <w:rPr>
                <w:szCs w:val="20"/>
              </w:rPr>
            </w:pPr>
            <w:r w:rsidRPr="00AA0C86">
              <w:rPr>
                <w:szCs w:val="20"/>
              </w:rPr>
              <w:t xml:space="preserve">Previous experience of delivering a service using the IPS model </w:t>
            </w:r>
          </w:p>
          <w:p w14:paraId="3980E055" w14:textId="77777777" w:rsidR="004F3A02" w:rsidRPr="00DD3DA5" w:rsidRDefault="004F3A02" w:rsidP="00DD3DA5">
            <w:pPr>
              <w:rPr>
                <w:sz w:val="22"/>
                <w:szCs w:val="22"/>
              </w:rPr>
            </w:pPr>
          </w:p>
        </w:tc>
      </w:tr>
      <w:tr w:rsidR="004F3A02" w:rsidRPr="004F3A02" w14:paraId="2E4331C5" w14:textId="77777777" w:rsidTr="00DA62E8">
        <w:trPr>
          <w:trHeight w:val="2027"/>
        </w:trPr>
        <w:tc>
          <w:tcPr>
            <w:tcW w:w="1717" w:type="dxa"/>
          </w:tcPr>
          <w:p w14:paraId="2853C488" w14:textId="77777777" w:rsidR="004F3A02" w:rsidRPr="00553E0A" w:rsidRDefault="004F3A02" w:rsidP="00553E0A">
            <w:pPr>
              <w:rPr>
                <w:b/>
              </w:rPr>
            </w:pPr>
            <w:r w:rsidRPr="00553E0A">
              <w:rPr>
                <w:b/>
              </w:rPr>
              <w:t>Skills, Knowledge &amp; Abilities</w:t>
            </w:r>
          </w:p>
          <w:p w14:paraId="30A75219" w14:textId="77777777" w:rsidR="004F3A02" w:rsidRPr="00553E0A" w:rsidRDefault="004F3A02" w:rsidP="00553E0A">
            <w:pPr>
              <w:rPr>
                <w:b/>
              </w:rPr>
            </w:pPr>
          </w:p>
          <w:p w14:paraId="1E0567DE" w14:textId="77777777" w:rsidR="004F3A02" w:rsidRPr="00553E0A" w:rsidRDefault="004F3A02" w:rsidP="00553E0A">
            <w:pPr>
              <w:rPr>
                <w:b/>
              </w:rPr>
            </w:pPr>
          </w:p>
          <w:p w14:paraId="506E80DF" w14:textId="77777777" w:rsidR="004F3A02" w:rsidRPr="00553E0A" w:rsidRDefault="004F3A02" w:rsidP="00553E0A">
            <w:pPr>
              <w:rPr>
                <w:b/>
              </w:rPr>
            </w:pPr>
          </w:p>
          <w:p w14:paraId="3A52C0F5" w14:textId="77777777" w:rsidR="004F3A02" w:rsidRPr="00553E0A" w:rsidRDefault="004F3A02" w:rsidP="00553E0A">
            <w:pPr>
              <w:rPr>
                <w:b/>
              </w:rPr>
            </w:pPr>
          </w:p>
          <w:p w14:paraId="13C13798" w14:textId="77777777" w:rsidR="004F3A02" w:rsidRPr="00553E0A" w:rsidRDefault="004F3A02" w:rsidP="00553E0A">
            <w:pPr>
              <w:rPr>
                <w:b/>
              </w:rPr>
            </w:pPr>
          </w:p>
          <w:p w14:paraId="767E8BB8" w14:textId="77777777" w:rsidR="004F3A02" w:rsidRPr="00553E0A" w:rsidRDefault="004F3A02" w:rsidP="00553E0A">
            <w:pPr>
              <w:rPr>
                <w:b/>
              </w:rPr>
            </w:pPr>
          </w:p>
          <w:p w14:paraId="6FC31950" w14:textId="77777777" w:rsidR="004F3A02" w:rsidRPr="00553E0A" w:rsidRDefault="004F3A02" w:rsidP="00553E0A">
            <w:pPr>
              <w:rPr>
                <w:b/>
              </w:rPr>
            </w:pPr>
          </w:p>
          <w:p w14:paraId="2AAEFB7D" w14:textId="77777777" w:rsidR="004F3A02" w:rsidRPr="00553E0A" w:rsidRDefault="004F3A02" w:rsidP="00553E0A">
            <w:pPr>
              <w:rPr>
                <w:b/>
              </w:rPr>
            </w:pPr>
          </w:p>
          <w:p w14:paraId="15F2B3C5" w14:textId="77777777" w:rsidR="004F3A02" w:rsidRPr="00553E0A" w:rsidRDefault="004F3A02" w:rsidP="00553E0A">
            <w:pPr>
              <w:rPr>
                <w:b/>
              </w:rPr>
            </w:pPr>
          </w:p>
        </w:tc>
        <w:tc>
          <w:tcPr>
            <w:tcW w:w="6075" w:type="dxa"/>
          </w:tcPr>
          <w:p w14:paraId="58CB4765" w14:textId="63B3ECB6" w:rsidR="00AE47CE" w:rsidRDefault="00AE47CE" w:rsidP="00AE47CE">
            <w:pPr>
              <w:pStyle w:val="ListParagraph"/>
              <w:numPr>
                <w:ilvl w:val="0"/>
                <w:numId w:val="5"/>
              </w:numPr>
            </w:pPr>
            <w:r w:rsidRPr="00D5487F">
              <w:lastRenderedPageBreak/>
              <w:t>An understanding of the employment needs, and challenges faced by people who experience mental health difficulties</w:t>
            </w:r>
            <w:r>
              <w:t xml:space="preserve"> (S)</w:t>
            </w:r>
          </w:p>
          <w:p w14:paraId="01CB3A25" w14:textId="5AE3178B" w:rsidR="005F1A86" w:rsidRDefault="005F1A86" w:rsidP="00AE47CE">
            <w:pPr>
              <w:pStyle w:val="ListParagraph"/>
              <w:numPr>
                <w:ilvl w:val="0"/>
                <w:numId w:val="5"/>
              </w:numPr>
            </w:pPr>
            <w:r>
              <w:t>E</w:t>
            </w:r>
            <w:r w:rsidRPr="005F1A86">
              <w:t>xcellent written and verbal communication skills</w:t>
            </w:r>
            <w:r>
              <w:t xml:space="preserve"> (S)</w:t>
            </w:r>
          </w:p>
          <w:p w14:paraId="1F2309D9" w14:textId="24E9682D" w:rsidR="00FA5EDF" w:rsidRDefault="00FA5EDF" w:rsidP="00AE47CE">
            <w:pPr>
              <w:pStyle w:val="ListParagraph"/>
              <w:numPr>
                <w:ilvl w:val="0"/>
                <w:numId w:val="5"/>
              </w:numPr>
            </w:pPr>
            <w:r>
              <w:t>A</w:t>
            </w:r>
            <w:r w:rsidRPr="00FA5EDF">
              <w:t>bility to prioritise and efficiently manage admin and a busy schedule</w:t>
            </w:r>
            <w:r>
              <w:t xml:space="preserve"> (S)</w:t>
            </w:r>
          </w:p>
          <w:p w14:paraId="569A1589" w14:textId="3F7FFCDD" w:rsidR="00910413" w:rsidRPr="001E38AA" w:rsidRDefault="00910413" w:rsidP="00910413">
            <w:pPr>
              <w:pStyle w:val="ListParagraph"/>
              <w:numPr>
                <w:ilvl w:val="0"/>
                <w:numId w:val="5"/>
              </w:numPr>
            </w:pPr>
            <w:r w:rsidRPr="00D5487F">
              <w:rPr>
                <w:szCs w:val="20"/>
              </w:rPr>
              <w:t>Ability to work independently and use initiative to develop and promote a service</w:t>
            </w:r>
            <w:r>
              <w:rPr>
                <w:szCs w:val="20"/>
              </w:rPr>
              <w:t xml:space="preserve"> (S)</w:t>
            </w:r>
          </w:p>
          <w:p w14:paraId="3CE639D2" w14:textId="052B3206" w:rsidR="001E38AA" w:rsidRPr="001E38AA" w:rsidRDefault="001E38AA" w:rsidP="001E38AA">
            <w:pPr>
              <w:pStyle w:val="ListParagraph"/>
              <w:numPr>
                <w:ilvl w:val="0"/>
                <w:numId w:val="5"/>
              </w:numPr>
              <w:rPr>
                <w:szCs w:val="20"/>
              </w:rPr>
            </w:pPr>
            <w:r>
              <w:lastRenderedPageBreak/>
              <w:t>Highly motivated with a genuine belief that someone with a mental health condition can find full time paid employment (S)</w:t>
            </w:r>
          </w:p>
          <w:p w14:paraId="070129BD" w14:textId="72A9D5FC" w:rsidR="00910413" w:rsidRDefault="00910413" w:rsidP="00910413">
            <w:pPr>
              <w:pStyle w:val="ListParagraph"/>
              <w:numPr>
                <w:ilvl w:val="0"/>
                <w:numId w:val="5"/>
              </w:numPr>
            </w:pPr>
            <w:r>
              <w:t xml:space="preserve">Team orientated and </w:t>
            </w:r>
            <w:r w:rsidR="00982A84">
              <w:t>able to</w:t>
            </w:r>
            <w:r w:rsidR="00EF2FCA">
              <w:t xml:space="preserve"> work</w:t>
            </w:r>
            <w:r>
              <w:t xml:space="preserve"> collaboratively within a mixed-disciplinary team (S&amp;I)</w:t>
            </w:r>
          </w:p>
          <w:p w14:paraId="097EC9B5" w14:textId="77777777" w:rsidR="00AE47CE" w:rsidRPr="00D5487F" w:rsidRDefault="00AE47CE" w:rsidP="00AE47CE">
            <w:pPr>
              <w:pStyle w:val="ListParagraph"/>
              <w:numPr>
                <w:ilvl w:val="0"/>
                <w:numId w:val="5"/>
              </w:numPr>
            </w:pPr>
            <w:r w:rsidRPr="00D5487F">
              <w:t>Developing a knowledge of a broad range of occupations and jobs</w:t>
            </w:r>
            <w:r>
              <w:t xml:space="preserve"> (I)</w:t>
            </w:r>
          </w:p>
          <w:p w14:paraId="46467723" w14:textId="77777777" w:rsidR="00AE47CE" w:rsidRPr="00D5487F" w:rsidRDefault="00AE47CE" w:rsidP="00AE47CE">
            <w:pPr>
              <w:pStyle w:val="ListParagraph"/>
              <w:numPr>
                <w:ilvl w:val="0"/>
                <w:numId w:val="5"/>
              </w:numPr>
              <w:rPr>
                <w:szCs w:val="20"/>
              </w:rPr>
            </w:pPr>
            <w:r w:rsidRPr="00D5487F">
              <w:rPr>
                <w:szCs w:val="20"/>
              </w:rPr>
              <w:t>Good motivational, communication and</w:t>
            </w:r>
            <w:r>
              <w:rPr>
                <w:szCs w:val="20"/>
              </w:rPr>
              <w:t xml:space="preserve"> </w:t>
            </w:r>
            <w:r w:rsidRPr="00D5487F">
              <w:rPr>
                <w:szCs w:val="20"/>
              </w:rPr>
              <w:t>organisational</w:t>
            </w:r>
            <w:r>
              <w:rPr>
                <w:szCs w:val="20"/>
              </w:rPr>
              <w:t xml:space="preserve"> skills</w:t>
            </w:r>
            <w:r w:rsidRPr="00D5487F">
              <w:rPr>
                <w:szCs w:val="20"/>
              </w:rPr>
              <w:t xml:space="preserve"> </w:t>
            </w:r>
            <w:r>
              <w:rPr>
                <w:szCs w:val="20"/>
              </w:rPr>
              <w:t>(I)</w:t>
            </w:r>
          </w:p>
          <w:p w14:paraId="3390E32E" w14:textId="70645004" w:rsidR="00AE47CE" w:rsidRPr="00AE47CE" w:rsidRDefault="00DD3DA5" w:rsidP="00AE47CE">
            <w:pPr>
              <w:pStyle w:val="ListParagraph"/>
              <w:numPr>
                <w:ilvl w:val="0"/>
                <w:numId w:val="5"/>
              </w:numPr>
            </w:pPr>
            <w:r w:rsidRPr="00704B05">
              <w:t>Understanding of and commitment to Eq</w:t>
            </w:r>
            <w:r>
              <w:t>ui</w:t>
            </w:r>
            <w:r w:rsidR="00406442">
              <w:t>ty, D</w:t>
            </w:r>
            <w:r w:rsidR="00AE47CE">
              <w:t>i</w:t>
            </w:r>
            <w:r w:rsidR="00406442">
              <w:t>versity and Inclusio</w:t>
            </w:r>
            <w:r w:rsidR="001E38AA">
              <w:t>n</w:t>
            </w:r>
          </w:p>
        </w:tc>
        <w:tc>
          <w:tcPr>
            <w:tcW w:w="2693" w:type="dxa"/>
          </w:tcPr>
          <w:p w14:paraId="5868243E" w14:textId="77777777" w:rsidR="004F3A02" w:rsidRPr="004F3A02" w:rsidRDefault="004F3A02" w:rsidP="00553E0A">
            <w:pPr>
              <w:spacing w:line="276" w:lineRule="auto"/>
              <w:ind w:left="360"/>
              <w:rPr>
                <w:sz w:val="22"/>
                <w:szCs w:val="22"/>
              </w:rPr>
            </w:pPr>
          </w:p>
        </w:tc>
      </w:tr>
      <w:tr w:rsidR="004F3A02" w:rsidRPr="004F3A02" w14:paraId="1BB8B528" w14:textId="77777777" w:rsidTr="00AE47CE">
        <w:trPr>
          <w:trHeight w:val="910"/>
        </w:trPr>
        <w:tc>
          <w:tcPr>
            <w:tcW w:w="1717" w:type="dxa"/>
          </w:tcPr>
          <w:p w14:paraId="62D924D6" w14:textId="77777777" w:rsidR="004F3A02" w:rsidRPr="00553E0A" w:rsidRDefault="004F3A02" w:rsidP="00553E0A">
            <w:pPr>
              <w:rPr>
                <w:b/>
              </w:rPr>
            </w:pPr>
            <w:r w:rsidRPr="00553E0A">
              <w:rPr>
                <w:b/>
              </w:rPr>
              <w:t>Other</w:t>
            </w:r>
          </w:p>
        </w:tc>
        <w:tc>
          <w:tcPr>
            <w:tcW w:w="6075" w:type="dxa"/>
          </w:tcPr>
          <w:p w14:paraId="3F671084" w14:textId="6647CFBD" w:rsidR="004F3A02" w:rsidRPr="00553E0A" w:rsidRDefault="00D442E7" w:rsidP="00406442">
            <w:pPr>
              <w:pStyle w:val="ListParagraph"/>
              <w:numPr>
                <w:ilvl w:val="0"/>
                <w:numId w:val="5"/>
              </w:numPr>
            </w:pPr>
            <w:r w:rsidRPr="00D442E7">
              <w:t>Ability to travel quickly and efficiently across the Borough</w:t>
            </w:r>
          </w:p>
        </w:tc>
        <w:tc>
          <w:tcPr>
            <w:tcW w:w="2693" w:type="dxa"/>
          </w:tcPr>
          <w:p w14:paraId="6FF16B92" w14:textId="77777777" w:rsidR="004F3A02" w:rsidRPr="004F3A02" w:rsidRDefault="004F3A02" w:rsidP="00553E0A">
            <w:pPr>
              <w:pStyle w:val="ListParagraph"/>
              <w:ind w:left="360"/>
              <w:rPr>
                <w:sz w:val="22"/>
                <w:szCs w:val="22"/>
              </w:rPr>
            </w:pPr>
          </w:p>
        </w:tc>
      </w:tr>
    </w:tbl>
    <w:p w14:paraId="6520B849" w14:textId="77777777" w:rsidR="005867C1" w:rsidRPr="005867C1" w:rsidRDefault="005867C1" w:rsidP="005867C1"/>
    <w:sectPr w:rsidR="005867C1" w:rsidRPr="005867C1" w:rsidSect="003468FA">
      <w:headerReference w:type="default" r:id="rId11"/>
      <w:footerReference w:type="default" r:id="rId12"/>
      <w:headerReference w:type="first" r:id="rId13"/>
      <w:footerReference w:type="first" r:id="rId14"/>
      <w:pgSz w:w="11906" w:h="16838"/>
      <w:pgMar w:top="720" w:right="720" w:bottom="720" w:left="720" w:header="72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FE13" w14:textId="77777777" w:rsidR="00A25BEF" w:rsidRDefault="00A25BEF" w:rsidP="002729F7">
      <w:r>
        <w:separator/>
      </w:r>
    </w:p>
  </w:endnote>
  <w:endnote w:type="continuationSeparator" w:id="0">
    <w:p w14:paraId="68C05D77" w14:textId="77777777" w:rsidR="00A25BEF" w:rsidRDefault="00A25BEF" w:rsidP="0027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d Meridian">
    <w:panose1 w:val="020B0503030507020204"/>
    <w:charset w:val="00"/>
    <w:family w:val="swiss"/>
    <w:pitch w:val="variable"/>
    <w:sig w:usb0="A00000EF" w:usb1="5000606B" w:usb2="00000008"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51E2" w14:textId="29E342DA" w:rsidR="002729F7" w:rsidRPr="00F2696C" w:rsidRDefault="00F2696C" w:rsidP="00F2696C">
    <w:pPr>
      <w:pStyle w:val="Footer"/>
      <w:rPr>
        <w:b/>
        <w:bCs w:val="0"/>
        <w:sz w:val="18"/>
        <w:szCs w:val="18"/>
      </w:rPr>
    </w:pPr>
    <w:r w:rsidRPr="00F2696C">
      <w:rPr>
        <w:sz w:val="18"/>
        <w:szCs w:val="18"/>
      </w:rPr>
      <w:fldChar w:fldCharType="begin"/>
    </w:r>
    <w:r w:rsidRPr="00F2696C">
      <w:rPr>
        <w:sz w:val="18"/>
        <w:szCs w:val="18"/>
      </w:rPr>
      <w:instrText xml:space="preserve"> PAGE   \* MERGEFORMAT </w:instrText>
    </w:r>
    <w:r w:rsidRPr="00F2696C">
      <w:rPr>
        <w:sz w:val="18"/>
        <w:szCs w:val="18"/>
      </w:rPr>
      <w:fldChar w:fldCharType="separate"/>
    </w:r>
    <w:r w:rsidR="00406442">
      <w:rPr>
        <w:noProof/>
        <w:sz w:val="18"/>
        <w:szCs w:val="18"/>
      </w:rPr>
      <w:t>2</w:t>
    </w:r>
    <w:r w:rsidRPr="00F2696C">
      <w:rPr>
        <w:noProof/>
        <w:sz w:val="18"/>
        <w:szCs w:val="18"/>
      </w:rPr>
      <w:fldChar w:fldCharType="end"/>
    </w:r>
    <w:r w:rsidRPr="00F2696C">
      <w:rPr>
        <w:sz w:val="18"/>
        <w:szCs w:val="18"/>
      </w:rPr>
      <w:ptab w:relativeTo="margin" w:alignment="center" w:leader="none"/>
    </w:r>
    <w:r w:rsidRPr="00F2696C">
      <w:rPr>
        <w:sz w:val="18"/>
        <w:szCs w:val="18"/>
      </w:rPr>
      <w:ptab w:relativeTo="margin" w:alignment="right" w:leader="none"/>
    </w:r>
    <w:r w:rsidRPr="00F2696C">
      <w:rPr>
        <w:sz w:val="18"/>
        <w:szCs w:val="18"/>
      </w:rPr>
      <w:fldChar w:fldCharType="begin"/>
    </w:r>
    <w:r w:rsidRPr="00F2696C">
      <w:rPr>
        <w:sz w:val="18"/>
        <w:szCs w:val="18"/>
      </w:rPr>
      <w:instrText xml:space="preserve"> DATE \@ "MMMM yy" </w:instrText>
    </w:r>
    <w:r w:rsidRPr="00F2696C">
      <w:rPr>
        <w:sz w:val="18"/>
        <w:szCs w:val="18"/>
      </w:rPr>
      <w:fldChar w:fldCharType="separate"/>
    </w:r>
    <w:r w:rsidR="005F1A86">
      <w:rPr>
        <w:noProof/>
        <w:sz w:val="18"/>
        <w:szCs w:val="18"/>
      </w:rPr>
      <w:t>September 25</w:t>
    </w:r>
    <w:r w:rsidRPr="00F2696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318B" w14:textId="18166C94" w:rsidR="004A2777" w:rsidRDefault="0080651C" w:rsidP="004A2777">
    <w:pPr>
      <w:pStyle w:val="Footer"/>
      <w:rPr>
        <w:color w:val="002060"/>
        <w:sz w:val="20"/>
      </w:rPr>
    </w:pPr>
    <w:r>
      <w:rPr>
        <w:color w:val="002060"/>
        <w:sz w:val="20"/>
      </w:rPr>
      <w:t>S = Assessed at shortlisting stage</w:t>
    </w:r>
  </w:p>
  <w:p w14:paraId="2F501D64" w14:textId="2537231C" w:rsidR="004A2777" w:rsidRDefault="004A2777" w:rsidP="004A2777">
    <w:pPr>
      <w:pStyle w:val="Footer"/>
      <w:rPr>
        <w:color w:val="002060"/>
        <w:sz w:val="20"/>
      </w:rPr>
    </w:pPr>
    <w:r>
      <w:rPr>
        <w:color w:val="002060"/>
        <w:sz w:val="20"/>
      </w:rPr>
      <w:t>I = Assessed at interview stage</w:t>
    </w:r>
  </w:p>
  <w:p w14:paraId="0C4EE20B" w14:textId="4F4AB047" w:rsidR="0080651C" w:rsidRDefault="004A2777" w:rsidP="004A2777">
    <w:pPr>
      <w:pStyle w:val="Footer"/>
      <w:jc w:val="right"/>
      <w:rPr>
        <w:color w:val="002060"/>
        <w:sz w:val="20"/>
      </w:rPr>
    </w:pPr>
    <w:r>
      <w:rPr>
        <w:noProof/>
        <w:color w:val="002060"/>
        <w:sz w:val="20"/>
      </w:rPr>
      <w:drawing>
        <wp:inline distT="0" distB="0" distL="0" distR="0" wp14:anchorId="0CBA2A81" wp14:editId="1ED19891">
          <wp:extent cx="1514728" cy="730098"/>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8947" cy="741772"/>
                  </a:xfrm>
                  <a:prstGeom prst="rect">
                    <a:avLst/>
                  </a:prstGeom>
                </pic:spPr>
              </pic:pic>
            </a:graphicData>
          </a:graphic>
        </wp:inline>
      </w:drawing>
    </w:r>
  </w:p>
  <w:p w14:paraId="49426B4E" w14:textId="17C1752D" w:rsidR="00F2696C" w:rsidRPr="00F2696C" w:rsidRDefault="00F2696C">
    <w:pPr>
      <w:pStyle w:val="Footer"/>
      <w:rPr>
        <w:color w:val="002060"/>
        <w:sz w:val="20"/>
      </w:rPr>
    </w:pPr>
    <w:r w:rsidRPr="00F2696C">
      <w:rPr>
        <w:color w:val="002060"/>
        <w:sz w:val="20"/>
      </w:rPr>
      <w:fldChar w:fldCharType="begin"/>
    </w:r>
    <w:r w:rsidRPr="00F2696C">
      <w:rPr>
        <w:color w:val="002060"/>
        <w:sz w:val="20"/>
      </w:rPr>
      <w:instrText xml:space="preserve"> DATE \@ "MMMM yy" </w:instrText>
    </w:r>
    <w:r w:rsidRPr="00F2696C">
      <w:rPr>
        <w:color w:val="002060"/>
        <w:sz w:val="20"/>
      </w:rPr>
      <w:fldChar w:fldCharType="separate"/>
    </w:r>
    <w:r w:rsidR="005F1A86">
      <w:rPr>
        <w:noProof/>
        <w:color w:val="002060"/>
        <w:sz w:val="20"/>
      </w:rPr>
      <w:t>September 25</w:t>
    </w:r>
    <w:r w:rsidRPr="00F2696C">
      <w:rPr>
        <w:color w:val="002060"/>
        <w:sz w:val="20"/>
      </w:rPr>
      <w:fldChar w:fldCharType="end"/>
    </w:r>
    <w:r w:rsidRPr="00F2696C">
      <w:rPr>
        <w:color w:val="002060"/>
        <w:sz w:val="20"/>
      </w:rPr>
      <w:ptab w:relativeTo="margin" w:alignment="center" w:leader="none"/>
    </w:r>
    <w:r w:rsidR="00553E0A" w:rsidRPr="00553E0A">
      <w:t xml:space="preserve"> </w:t>
    </w:r>
    <w:r w:rsidR="004B171D">
      <w:rPr>
        <w:color w:val="002060"/>
        <w:sz w:val="20"/>
      </w:rPr>
      <w:t>South East London</w:t>
    </w:r>
    <w:r w:rsidR="00553E0A" w:rsidRPr="00553E0A">
      <w:rPr>
        <w:color w:val="002060"/>
        <w:sz w:val="20"/>
      </w:rPr>
      <w:t xml:space="preserve"> Mind</w:t>
    </w:r>
    <w:r w:rsidRPr="00F2696C">
      <w:rPr>
        <w:color w:val="002060"/>
        <w:sz w:val="20"/>
      </w:rPr>
      <w:ptab w:relativeTo="margin" w:alignment="right" w:leader="none"/>
    </w:r>
    <w:r w:rsidRPr="00F2696C">
      <w:rPr>
        <w:color w:val="002060"/>
        <w:sz w:val="20"/>
      </w:rPr>
      <w:fldChar w:fldCharType="begin"/>
    </w:r>
    <w:r w:rsidRPr="00F2696C">
      <w:rPr>
        <w:color w:val="002060"/>
        <w:sz w:val="20"/>
      </w:rPr>
      <w:instrText xml:space="preserve"> PAGE   \* MERGEFORMAT </w:instrText>
    </w:r>
    <w:r w:rsidRPr="00F2696C">
      <w:rPr>
        <w:color w:val="002060"/>
        <w:sz w:val="20"/>
      </w:rPr>
      <w:fldChar w:fldCharType="separate"/>
    </w:r>
    <w:r w:rsidR="00787DB3" w:rsidRPr="00787DB3">
      <w:rPr>
        <w:rFonts w:asciiTheme="minorHAnsi" w:hAnsiTheme="minorHAnsi" w:cstheme="minorBidi"/>
        <w:noProof/>
        <w:color w:val="002060"/>
        <w:sz w:val="20"/>
      </w:rPr>
      <w:t>1</w:t>
    </w:r>
    <w:r w:rsidRPr="00F2696C">
      <w:rPr>
        <w:noProof/>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CCE3" w14:textId="77777777" w:rsidR="00A25BEF" w:rsidRDefault="00A25BEF" w:rsidP="002729F7">
      <w:r>
        <w:separator/>
      </w:r>
    </w:p>
  </w:footnote>
  <w:footnote w:type="continuationSeparator" w:id="0">
    <w:p w14:paraId="243EC917" w14:textId="77777777" w:rsidR="00A25BEF" w:rsidRDefault="00A25BEF" w:rsidP="0027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AC5E" w14:textId="739E4DBE" w:rsidR="002729F7" w:rsidRDefault="005867C1">
    <w:pPr>
      <w:pStyle w:val="Header"/>
    </w:pPr>
    <w:r>
      <w:rPr>
        <w:noProof/>
      </w:rPr>
      <w:drawing>
        <wp:anchor distT="0" distB="0" distL="114300" distR="114300" simplePos="0" relativeHeight="251663360" behindDoc="0" locked="0" layoutInCell="1" allowOverlap="1" wp14:anchorId="3D65FAC0" wp14:editId="35F3C9AA">
          <wp:simplePos x="0" y="0"/>
          <wp:positionH relativeFrom="margin">
            <wp:align>left</wp:align>
          </wp:positionH>
          <wp:positionV relativeFrom="paragraph">
            <wp:posOffset>-342900</wp:posOffset>
          </wp:positionV>
          <wp:extent cx="1501140" cy="382905"/>
          <wp:effectExtent l="0" t="0" r="0" b="0"/>
          <wp:wrapSquare wrapText="bothSides"/>
          <wp:docPr id="967436954"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36954"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1140" cy="382905"/>
                  </a:xfrm>
                  <a:prstGeom prst="rect">
                    <a:avLst/>
                  </a:prstGeom>
                </pic:spPr>
              </pic:pic>
            </a:graphicData>
          </a:graphic>
          <wp14:sizeRelH relativeFrom="margin">
            <wp14:pctWidth>0</wp14:pctWidth>
          </wp14:sizeRelH>
          <wp14:sizeRelV relativeFrom="margin">
            <wp14:pctHeight>0</wp14:pctHeight>
          </wp14:sizeRelV>
        </wp:anchor>
      </w:drawing>
    </w:r>
    <w:r w:rsidR="00F2696C">
      <w:rPr>
        <w:noProof/>
        <w:lang w:eastAsia="en-GB"/>
      </w:rPr>
      <mc:AlternateContent>
        <mc:Choice Requires="wps">
          <w:drawing>
            <wp:anchor distT="0" distB="0" distL="114300" distR="114300" simplePos="0" relativeHeight="251658240" behindDoc="0" locked="0" layoutInCell="1" allowOverlap="1" wp14:anchorId="1FECDEDD" wp14:editId="2F639276">
              <wp:simplePos x="0" y="0"/>
              <wp:positionH relativeFrom="page">
                <wp:posOffset>-106680</wp:posOffset>
              </wp:positionH>
              <wp:positionV relativeFrom="paragraph">
                <wp:posOffset>-457200</wp:posOffset>
              </wp:positionV>
              <wp:extent cx="7802880" cy="571500"/>
              <wp:effectExtent l="0" t="0" r="2667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2880" cy="571500"/>
                      </a:xfrm>
                      <a:prstGeom prst="rect">
                        <a:avLst/>
                      </a:prstGeom>
                      <a:solidFill>
                        <a:srgbClr val="FF0071"/>
                      </a:solidFill>
                      <a:ln w="635">
                        <a:solidFill>
                          <a:srgbClr val="FF0071"/>
                        </a:solidFill>
                        <a:miter lim="800000"/>
                        <a:headEnd/>
                        <a:tailEnd/>
                      </a:ln>
                    </wps:spPr>
                    <wps:txbx>
                      <w:txbxContent>
                        <w:p w14:paraId="076FFCB8" w14:textId="77777777" w:rsidR="002729F7" w:rsidRDefault="002729F7" w:rsidP="002729F7">
                          <w:pPr>
                            <w:rPr>
                              <w:b/>
                              <w:bCs w:val="0"/>
                              <w:color w:val="FFFFFF"/>
                              <w:sz w:val="32"/>
                              <w:szCs w:val="32"/>
                            </w:rPr>
                          </w:pPr>
                        </w:p>
                        <w:p w14:paraId="6E3EDD08" w14:textId="77777777" w:rsidR="002729F7" w:rsidRDefault="002729F7" w:rsidP="002729F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CDEDD" id="Rectangle 2" o:spid="_x0000_s1026" style="position:absolute;margin-left:-8.4pt;margin-top:-36pt;width:614.4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" fillcolor="#ff0071" strokecolor="#ff0071" strokeweight=".05pt">
              <v:textbox>
                <w:txbxContent>
                  <w:p w14:paraId="076FFCB8" w14:textId="77777777" w:rsidR="002729F7" w:rsidRDefault="002729F7" w:rsidP="002729F7">
                    <w:pPr>
                      <w:rPr>
                        <w:b/>
                        <w:bCs w:val="0"/>
                        <w:color w:val="FFFFFF"/>
                        <w:sz w:val="32"/>
                        <w:szCs w:val="32"/>
                      </w:rPr>
                    </w:pPr>
                  </w:p>
                  <w:p w14:paraId="6E3EDD08" w14:textId="77777777" w:rsidR="002729F7" w:rsidRDefault="002729F7" w:rsidP="002729F7">
                    <w:pPr>
                      <w:jc w:val="center"/>
                    </w:pPr>
                  </w:p>
                </w:txbxContent>
              </v:textbox>
              <w10:wrap type="square"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12A1" w14:textId="6CB390FC" w:rsidR="00F2696C" w:rsidRDefault="00DF1D3E">
    <w:pPr>
      <w:pStyle w:val="Header"/>
    </w:pPr>
    <w:r>
      <w:rPr>
        <w:noProof/>
        <w:lang w:eastAsia="en-GB"/>
      </w:rPr>
      <w:drawing>
        <wp:anchor distT="0" distB="0" distL="114300" distR="114300" simplePos="0" relativeHeight="251662336" behindDoc="0" locked="0" layoutInCell="1" allowOverlap="1" wp14:anchorId="3FCE0045" wp14:editId="7701B8B8">
          <wp:simplePos x="0" y="0"/>
          <wp:positionH relativeFrom="column">
            <wp:posOffset>-121920</wp:posOffset>
          </wp:positionH>
          <wp:positionV relativeFrom="paragraph">
            <wp:posOffset>-130810</wp:posOffset>
          </wp:positionV>
          <wp:extent cx="2590800" cy="661035"/>
          <wp:effectExtent l="0" t="0" r="0" b="0"/>
          <wp:wrapSquare wrapText="bothSides"/>
          <wp:docPr id="199868460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84601" name="Picture 1"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0800" cy="661035"/>
                  </a:xfrm>
                  <a:prstGeom prst="rect">
                    <a:avLst/>
                  </a:prstGeom>
                </pic:spPr>
              </pic:pic>
            </a:graphicData>
          </a:graphic>
          <wp14:sizeRelH relativeFrom="margin">
            <wp14:pctWidth>0</wp14:pctWidth>
          </wp14:sizeRelH>
          <wp14:sizeRelV relativeFrom="margin">
            <wp14:pctHeight>0</wp14:pctHeight>
          </wp14:sizeRelV>
        </wp:anchor>
      </w:drawing>
    </w:r>
    <w:r w:rsidR="00F2696C" w:rsidRPr="00F2696C">
      <w:rPr>
        <w:noProof/>
        <w:lang w:eastAsia="en-GB"/>
      </w:rPr>
      <mc:AlternateContent>
        <mc:Choice Requires="wps">
          <w:drawing>
            <wp:anchor distT="0" distB="0" distL="114300" distR="114300" simplePos="0" relativeHeight="251661312" behindDoc="0" locked="0" layoutInCell="1" allowOverlap="1" wp14:anchorId="6DE3C1D8" wp14:editId="43ED1AC0">
              <wp:simplePos x="0" y="0"/>
              <wp:positionH relativeFrom="column">
                <wp:posOffset>-281940</wp:posOffset>
              </wp:positionH>
              <wp:positionV relativeFrom="paragraph">
                <wp:posOffset>-388620</wp:posOffset>
              </wp:positionV>
              <wp:extent cx="2567940" cy="40386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2567940" cy="403860"/>
                      </a:xfrm>
                      <a:prstGeom prst="rect">
                        <a:avLst/>
                      </a:prstGeom>
                      <a:solidFill>
                        <a:srgbClr val="FF0071"/>
                      </a:solidFill>
                      <a:ln w="6350">
                        <a:noFill/>
                      </a:ln>
                    </wps:spPr>
                    <wps:txbx>
                      <w:txbxContent>
                        <w:p w14:paraId="64F15FB2" w14:textId="77777777" w:rsidR="00F2696C" w:rsidRPr="00057EC1" w:rsidRDefault="00F2696C" w:rsidP="00F2696C">
                          <w:pPr>
                            <w:rPr>
                              <w:b/>
                              <w:bCs w:val="0"/>
                              <w:color w:val="FFFFFF"/>
                              <w:sz w:val="32"/>
                              <w:szCs w:val="32"/>
                            </w:rPr>
                          </w:pPr>
                          <w:r>
                            <w:rPr>
                              <w:b/>
                              <w:color w:val="FFFFFF"/>
                              <w:sz w:val="32"/>
                              <w:szCs w:val="32"/>
                            </w:rPr>
                            <w:t xml:space="preserve">    </w:t>
                          </w:r>
                          <w:r w:rsidRPr="006A7B85">
                            <w:rPr>
                              <w:b/>
                              <w:color w:val="FFFFEE"/>
                              <w:sz w:val="32"/>
                              <w:szCs w:val="32"/>
                            </w:rPr>
                            <w:t>Person Specification</w:t>
                          </w:r>
                        </w:p>
                        <w:p w14:paraId="1AF11425" w14:textId="77777777" w:rsidR="00F2696C" w:rsidRDefault="00F2696C" w:rsidP="00F26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E3C1D8" id="_x0000_t202" coordsize="21600,21600" o:spt="202" path="m,l,21600r21600,l21600,xe">
              <v:stroke joinstyle="miter"/>
              <v:path gradientshapeok="t" o:connecttype="rect"/>
            </v:shapetype>
            <v:shape id="Text Box 7" o:spid="_x0000_s1027" type="#_x0000_t202" style="position:absolute;margin-left:-22.2pt;margin-top:-30.6pt;width:202.2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" fillcolor="#ff0071" stroked="f" strokeweight=".5pt">
              <v:textbox>
                <w:txbxContent>
                  <w:p w14:paraId="64F15FB2" w14:textId="77777777" w:rsidR="00F2696C" w:rsidRPr="00057EC1" w:rsidRDefault="00F2696C" w:rsidP="00F2696C">
                    <w:pPr>
                      <w:rPr>
                        <w:b/>
                        <w:bCs w:val="0"/>
                        <w:color w:val="FFFFFF"/>
                        <w:sz w:val="32"/>
                        <w:szCs w:val="32"/>
                      </w:rPr>
                    </w:pPr>
                    <w:r>
                      <w:rPr>
                        <w:b/>
                        <w:color w:val="FFFFFF"/>
                        <w:sz w:val="32"/>
                        <w:szCs w:val="32"/>
                      </w:rPr>
                      <w:t xml:space="preserve">    </w:t>
                    </w:r>
                    <w:r w:rsidRPr="006A7B85">
                      <w:rPr>
                        <w:b/>
                        <w:color w:val="FFFFEE"/>
                        <w:sz w:val="32"/>
                        <w:szCs w:val="32"/>
                      </w:rPr>
                      <w:t>Person Specification</w:t>
                    </w:r>
                  </w:p>
                  <w:p w14:paraId="1AF11425" w14:textId="77777777" w:rsidR="00F2696C" w:rsidRDefault="00F2696C" w:rsidP="00F2696C"/>
                </w:txbxContent>
              </v:textbox>
            </v:shape>
          </w:pict>
        </mc:Fallback>
      </mc:AlternateContent>
    </w:r>
    <w:r w:rsidR="00F2696C">
      <w:rPr>
        <w:noProof/>
        <w:lang w:eastAsia="en-GB"/>
      </w:rPr>
      <mc:AlternateContent>
        <mc:Choice Requires="wps">
          <w:drawing>
            <wp:anchor distT="0" distB="0" distL="114300" distR="114300" simplePos="0" relativeHeight="251657215" behindDoc="0" locked="0" layoutInCell="1" allowOverlap="1" wp14:anchorId="1E4ABC42" wp14:editId="3424EB9F">
              <wp:simplePos x="0" y="0"/>
              <wp:positionH relativeFrom="column">
                <wp:posOffset>-670560</wp:posOffset>
              </wp:positionH>
              <wp:positionV relativeFrom="paragraph">
                <wp:posOffset>-455930</wp:posOffset>
              </wp:positionV>
              <wp:extent cx="7768590" cy="1017270"/>
              <wp:effectExtent l="0" t="0" r="0" b="0"/>
              <wp:wrapSquare wrapText="bothSides"/>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8590" cy="1017270"/>
                      </a:xfrm>
                      <a:prstGeom prst="rect">
                        <a:avLst/>
                      </a:prstGeom>
                      <a:solidFill>
                        <a:srgbClr val="FF0071"/>
                      </a:solidFill>
                      <a:ln w="0">
                        <a:solidFill>
                          <a:srgbClr val="FF007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17AB0" id="Rectangle 9" o:spid="_x0000_s1026" style="position:absolute;margin-left:-52.8pt;margin-top:-35.9pt;width:611.7pt;height:80.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" fillcolor="#ff0071" strokecolor="#ff0071" strokeweight="0">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4FFA"/>
    <w:multiLevelType w:val="hybridMultilevel"/>
    <w:tmpl w:val="4C64E7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3E56B5"/>
    <w:multiLevelType w:val="hybridMultilevel"/>
    <w:tmpl w:val="E1EA7018"/>
    <w:lvl w:ilvl="0" w:tplc="04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114"/>
        </w:tabs>
        <w:ind w:left="1114" w:hanging="360"/>
      </w:pPr>
      <w:rPr>
        <w:rFonts w:ascii="Courier New" w:hAnsi="Courier New" w:hint="default"/>
      </w:rPr>
    </w:lvl>
    <w:lvl w:ilvl="2" w:tplc="04090005" w:tentative="1">
      <w:start w:val="1"/>
      <w:numFmt w:val="bullet"/>
      <w:lvlText w:val=""/>
      <w:lvlJc w:val="left"/>
      <w:pPr>
        <w:tabs>
          <w:tab w:val="num" w:pos="1834"/>
        </w:tabs>
        <w:ind w:left="1834" w:hanging="360"/>
      </w:pPr>
      <w:rPr>
        <w:rFonts w:ascii="Wingdings" w:hAnsi="Wingdings" w:hint="default"/>
      </w:rPr>
    </w:lvl>
    <w:lvl w:ilvl="3" w:tplc="04090001" w:tentative="1">
      <w:start w:val="1"/>
      <w:numFmt w:val="bullet"/>
      <w:lvlText w:val=""/>
      <w:lvlJc w:val="left"/>
      <w:pPr>
        <w:tabs>
          <w:tab w:val="num" w:pos="2554"/>
        </w:tabs>
        <w:ind w:left="2554" w:hanging="360"/>
      </w:pPr>
      <w:rPr>
        <w:rFonts w:ascii="Symbol" w:hAnsi="Symbol" w:hint="default"/>
      </w:rPr>
    </w:lvl>
    <w:lvl w:ilvl="4" w:tplc="04090003" w:tentative="1">
      <w:start w:val="1"/>
      <w:numFmt w:val="bullet"/>
      <w:lvlText w:val="o"/>
      <w:lvlJc w:val="left"/>
      <w:pPr>
        <w:tabs>
          <w:tab w:val="num" w:pos="3274"/>
        </w:tabs>
        <w:ind w:left="3274" w:hanging="360"/>
      </w:pPr>
      <w:rPr>
        <w:rFonts w:ascii="Courier New" w:hAnsi="Courier New" w:hint="default"/>
      </w:rPr>
    </w:lvl>
    <w:lvl w:ilvl="5" w:tplc="04090005" w:tentative="1">
      <w:start w:val="1"/>
      <w:numFmt w:val="bullet"/>
      <w:lvlText w:val=""/>
      <w:lvlJc w:val="left"/>
      <w:pPr>
        <w:tabs>
          <w:tab w:val="num" w:pos="3994"/>
        </w:tabs>
        <w:ind w:left="3994" w:hanging="360"/>
      </w:pPr>
      <w:rPr>
        <w:rFonts w:ascii="Wingdings" w:hAnsi="Wingdings" w:hint="default"/>
      </w:rPr>
    </w:lvl>
    <w:lvl w:ilvl="6" w:tplc="04090001" w:tentative="1">
      <w:start w:val="1"/>
      <w:numFmt w:val="bullet"/>
      <w:lvlText w:val=""/>
      <w:lvlJc w:val="left"/>
      <w:pPr>
        <w:tabs>
          <w:tab w:val="num" w:pos="4714"/>
        </w:tabs>
        <w:ind w:left="4714" w:hanging="360"/>
      </w:pPr>
      <w:rPr>
        <w:rFonts w:ascii="Symbol" w:hAnsi="Symbol" w:hint="default"/>
      </w:rPr>
    </w:lvl>
    <w:lvl w:ilvl="7" w:tplc="04090003" w:tentative="1">
      <w:start w:val="1"/>
      <w:numFmt w:val="bullet"/>
      <w:lvlText w:val="o"/>
      <w:lvlJc w:val="left"/>
      <w:pPr>
        <w:tabs>
          <w:tab w:val="num" w:pos="5434"/>
        </w:tabs>
        <w:ind w:left="5434" w:hanging="360"/>
      </w:pPr>
      <w:rPr>
        <w:rFonts w:ascii="Courier New" w:hAnsi="Courier New" w:hint="default"/>
      </w:rPr>
    </w:lvl>
    <w:lvl w:ilvl="8" w:tplc="040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22ED1662"/>
    <w:multiLevelType w:val="hybridMultilevel"/>
    <w:tmpl w:val="368050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7B3A61"/>
    <w:multiLevelType w:val="hybridMultilevel"/>
    <w:tmpl w:val="E9003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C571793"/>
    <w:multiLevelType w:val="hybridMultilevel"/>
    <w:tmpl w:val="2CDEA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65A3C15"/>
    <w:multiLevelType w:val="hybridMultilevel"/>
    <w:tmpl w:val="78943FF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210454"/>
    <w:multiLevelType w:val="hybridMultilevel"/>
    <w:tmpl w:val="78F6D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2071B5"/>
    <w:multiLevelType w:val="hybridMultilevel"/>
    <w:tmpl w:val="E6EC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523084">
    <w:abstractNumId w:val="5"/>
  </w:num>
  <w:num w:numId="2" w16cid:durableId="1356926346">
    <w:abstractNumId w:val="1"/>
  </w:num>
  <w:num w:numId="3" w16cid:durableId="199441052">
    <w:abstractNumId w:val="6"/>
  </w:num>
  <w:num w:numId="4" w16cid:durableId="311643792">
    <w:abstractNumId w:val="7"/>
  </w:num>
  <w:num w:numId="5" w16cid:durableId="1947498077">
    <w:abstractNumId w:val="4"/>
  </w:num>
  <w:num w:numId="6" w16cid:durableId="1013454725">
    <w:abstractNumId w:val="2"/>
  </w:num>
  <w:num w:numId="7" w16cid:durableId="1239441770">
    <w:abstractNumId w:val="3"/>
  </w:num>
  <w:num w:numId="8" w16cid:durableId="192813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hdrShapeDefaults>
    <o:shapedefaults v:ext="edit" spidmax="2050">
      <o:colormru v:ext="edit" colors="#ff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9F7"/>
    <w:rsid w:val="00012962"/>
    <w:rsid w:val="00027885"/>
    <w:rsid w:val="000C5B60"/>
    <w:rsid w:val="001A5E8B"/>
    <w:rsid w:val="001E38AA"/>
    <w:rsid w:val="002729F7"/>
    <w:rsid w:val="002A672A"/>
    <w:rsid w:val="002A792D"/>
    <w:rsid w:val="003468FA"/>
    <w:rsid w:val="003A5677"/>
    <w:rsid w:val="003F252F"/>
    <w:rsid w:val="00406442"/>
    <w:rsid w:val="00410D8C"/>
    <w:rsid w:val="004A2777"/>
    <w:rsid w:val="004B171D"/>
    <w:rsid w:val="004F3A02"/>
    <w:rsid w:val="00553E0A"/>
    <w:rsid w:val="005867C1"/>
    <w:rsid w:val="005947EA"/>
    <w:rsid w:val="005C4683"/>
    <w:rsid w:val="005F1A86"/>
    <w:rsid w:val="006A7B85"/>
    <w:rsid w:val="006B124E"/>
    <w:rsid w:val="006C422E"/>
    <w:rsid w:val="00743DF2"/>
    <w:rsid w:val="00743E37"/>
    <w:rsid w:val="007508A3"/>
    <w:rsid w:val="00787DB3"/>
    <w:rsid w:val="0080651C"/>
    <w:rsid w:val="00882AF8"/>
    <w:rsid w:val="008873F2"/>
    <w:rsid w:val="008948D0"/>
    <w:rsid w:val="008E49EE"/>
    <w:rsid w:val="008F110C"/>
    <w:rsid w:val="00910413"/>
    <w:rsid w:val="009225D4"/>
    <w:rsid w:val="009370D4"/>
    <w:rsid w:val="00982A84"/>
    <w:rsid w:val="00A25BEF"/>
    <w:rsid w:val="00AB4B73"/>
    <w:rsid w:val="00AE47CE"/>
    <w:rsid w:val="00C32AF7"/>
    <w:rsid w:val="00CE0424"/>
    <w:rsid w:val="00D442E7"/>
    <w:rsid w:val="00D73CEA"/>
    <w:rsid w:val="00D97093"/>
    <w:rsid w:val="00DA62E8"/>
    <w:rsid w:val="00DD3DA5"/>
    <w:rsid w:val="00DF1D3E"/>
    <w:rsid w:val="00E00D89"/>
    <w:rsid w:val="00E029C3"/>
    <w:rsid w:val="00E17EA3"/>
    <w:rsid w:val="00EB4E52"/>
    <w:rsid w:val="00ED2000"/>
    <w:rsid w:val="00ED61B3"/>
    <w:rsid w:val="00EF2FCA"/>
    <w:rsid w:val="00F2696C"/>
    <w:rsid w:val="00F36EC9"/>
    <w:rsid w:val="00F922C1"/>
    <w:rsid w:val="00F95915"/>
    <w:rsid w:val="00FA5EDF"/>
    <w:rsid w:val="00FF7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
    </o:shapedefaults>
    <o:shapelayout v:ext="edit">
      <o:idmap v:ext="edit" data="2"/>
    </o:shapelayout>
  </w:shapeDefaults>
  <w:decimalSymbol w:val="."/>
  <w:listSeparator w:val=","/>
  <w14:docId w14:val="4FC76E69"/>
  <w15:chartTrackingRefBased/>
  <w15:docId w15:val="{28A7F442-5B6A-4390-A7AE-C9C1D98D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d Meridian" w:eastAsiaTheme="minorHAnsi" w:hAnsi="Mind Meridian" w:cs="Mind Meridian"/>
        <w:bCs/>
        <w:color w:val="1300C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9F7"/>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9F7"/>
    <w:pPr>
      <w:tabs>
        <w:tab w:val="center" w:pos="4513"/>
        <w:tab w:val="right" w:pos="9026"/>
      </w:tabs>
    </w:pPr>
  </w:style>
  <w:style w:type="character" w:customStyle="1" w:styleId="HeaderChar">
    <w:name w:val="Header Char"/>
    <w:basedOn w:val="DefaultParagraphFont"/>
    <w:link w:val="Header"/>
    <w:uiPriority w:val="99"/>
    <w:rsid w:val="002729F7"/>
  </w:style>
  <w:style w:type="paragraph" w:styleId="Footer">
    <w:name w:val="footer"/>
    <w:basedOn w:val="Normal"/>
    <w:link w:val="FooterChar"/>
    <w:uiPriority w:val="99"/>
    <w:unhideWhenUsed/>
    <w:rsid w:val="002729F7"/>
    <w:pPr>
      <w:tabs>
        <w:tab w:val="center" w:pos="4513"/>
        <w:tab w:val="right" w:pos="9026"/>
      </w:tabs>
    </w:pPr>
  </w:style>
  <w:style w:type="character" w:customStyle="1" w:styleId="FooterChar">
    <w:name w:val="Footer Char"/>
    <w:basedOn w:val="DefaultParagraphFont"/>
    <w:link w:val="Footer"/>
    <w:uiPriority w:val="99"/>
    <w:rsid w:val="002729F7"/>
  </w:style>
  <w:style w:type="paragraph" w:styleId="ListParagraph">
    <w:name w:val="List Paragraph"/>
    <w:aliases w:val="Numbered list"/>
    <w:basedOn w:val="Normal"/>
    <w:link w:val="ListParagraphChar"/>
    <w:uiPriority w:val="34"/>
    <w:qFormat/>
    <w:rsid w:val="008873F2"/>
    <w:pPr>
      <w:ind w:left="720"/>
      <w:contextualSpacing/>
    </w:pPr>
  </w:style>
  <w:style w:type="character" w:customStyle="1" w:styleId="ListParagraphChar">
    <w:name w:val="List Paragraph Char"/>
    <w:aliases w:val="Numbered list Char"/>
    <w:basedOn w:val="DefaultParagraphFont"/>
    <w:link w:val="ListParagraph"/>
    <w:uiPriority w:val="34"/>
    <w:rsid w:val="00E02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43B507C35A24C928C43EACA2BD627" ma:contentTypeVersion="15" ma:contentTypeDescription="Create a new document." ma:contentTypeScope="" ma:versionID="00840ad2945cad9a30aef1a1e1bf12fc">
  <xsd:schema xmlns:xsd="http://www.w3.org/2001/XMLSchema" xmlns:xs="http://www.w3.org/2001/XMLSchema" xmlns:p="http://schemas.microsoft.com/office/2006/metadata/properties" xmlns:ns2="bd5c3d7f-46c8-4849-b299-424c0bccb1d4" xmlns:ns3="bde03a5e-e9ad-4392-b397-a951ae4ca148" targetNamespace="http://schemas.microsoft.com/office/2006/metadata/properties" ma:root="true" ma:fieldsID="ec3c29c35965fe8e66796deda91bc3bb" ns2:_="" ns3:_="">
    <xsd:import namespace="bd5c3d7f-46c8-4849-b299-424c0bccb1d4"/>
    <xsd:import namespace="bde03a5e-e9ad-4392-b397-a951ae4ca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3d7f-46c8-4849-b299-424c0bccb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2888f6-21dc-4883-885b-4f2035b2ae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03a5e-e9ad-4392-b397-a951ae4ca1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06b4f4-a58e-4114-a8cf-04fde7f6556c}" ma:internalName="TaxCatchAll" ma:showField="CatchAllData" ma:web="bde03a5e-e9ad-4392-b397-a951ae4ca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e03a5e-e9ad-4392-b397-a951ae4ca148" xsi:nil="true"/>
    <lcf76f155ced4ddcb4097134ff3c332f xmlns="bd5c3d7f-46c8-4849-b299-424c0bccb1d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0F361-E124-4791-AE21-D0CA3A860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3d7f-46c8-4849-b299-424c0bccb1d4"/>
    <ds:schemaRef ds:uri="bde03a5e-e9ad-4392-b397-a951ae4ca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267C5-3DF2-43C7-B105-626CCEF13A82}">
  <ds:schemaRefs>
    <ds:schemaRef ds:uri="http://schemas.microsoft.com/office/2006/metadata/properties"/>
    <ds:schemaRef ds:uri="http://schemas.microsoft.com/office/infopath/2007/PartnerControls"/>
    <ds:schemaRef ds:uri="bde03a5e-e9ad-4392-b397-a951ae4ca148"/>
    <ds:schemaRef ds:uri="bd5c3d7f-46c8-4849-b299-424c0bccb1d4"/>
  </ds:schemaRefs>
</ds:datastoreItem>
</file>

<file path=customXml/itemProps3.xml><?xml version="1.0" encoding="utf-8"?>
<ds:datastoreItem xmlns:ds="http://schemas.openxmlformats.org/officeDocument/2006/customXml" ds:itemID="{5E1E1EEF-A7DF-4A3C-8975-F0C8326D7A32}">
  <ds:schemaRefs>
    <ds:schemaRef ds:uri="http://schemas.openxmlformats.org/officeDocument/2006/bibliography"/>
  </ds:schemaRefs>
</ds:datastoreItem>
</file>

<file path=customXml/itemProps4.xml><?xml version="1.0" encoding="utf-8"?>
<ds:datastoreItem xmlns:ds="http://schemas.openxmlformats.org/officeDocument/2006/customXml" ds:itemID="{2F891C88-3549-479A-9076-DF36BFDE1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Ṣadé Fadero</dc:creator>
  <cp:keywords/>
  <dc:description/>
  <cp:lastModifiedBy>Cameron Lloyd</cp:lastModifiedBy>
  <cp:revision>9</cp:revision>
  <dcterms:created xsi:type="dcterms:W3CDTF">2025-08-27T11:35:00Z</dcterms:created>
  <dcterms:modified xsi:type="dcterms:W3CDTF">2025-09-08T08:13:00Z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83a375328b0b16be998dc09f2edbfa11ea1bb862c17de778fad05115f05a681c</vt:lpwstr>
  </property>
  <property fmtid="{D5CDD505-2E9C-101B-9397-08002B2CF9AE}" pid="3" name="ContentTypeId">
    <vt:lpwstr>0x01010043E43B507C35A24C928C43EACA2BD627</vt:lpwstr>
  </property>
  <property fmtid="{D5CDD505-2E9C-101B-9397-08002B2CF9AE}" pid="4" name="Order">
    <vt:r8>280400</vt:r8>
  </property>
  <property fmtid="{D5CDD505-2E9C-101B-9397-08002B2CF9AE}" pid="5" name="MediaServiceImageTags">
    <vt:lpwstr/>
  </property>
</Properties>
</file>